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FF2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и Федеральной службы по надзору в сфере</w:t>
        </w:r>
        <w:r>
          <w:rPr>
            <w:rStyle w:val="a4"/>
            <w:b w:val="0"/>
            <w:bCs w:val="0"/>
          </w:rPr>
          <w:t xml:space="preserve"> образования и науки от 7 ноября 2018 г. N 190/1512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</w:p>
    <w:p w:rsidR="00000000" w:rsidRDefault="00B60FF2"/>
    <w:p w:rsidR="00000000" w:rsidRDefault="00B60FF2">
      <w:r>
        <w:t xml:space="preserve">В соответствии с </w:t>
      </w:r>
      <w:hyperlink r:id="rId8" w:history="1">
        <w:r>
          <w:rPr>
            <w:rStyle w:val="a4"/>
          </w:rPr>
          <w:t>частью 5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</w:t>
      </w:r>
      <w:r>
        <w:t xml:space="preserve">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</w:t>
      </w:r>
      <w:r>
        <w:t>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</w:t>
      </w:r>
      <w:r>
        <w:t xml:space="preserve">65; N 50, ст. 7563; 2018, N 1, ст. 57; N 9, ст. 1282; N 11, ст. 1591; N 27, ст. 3945, ст. 3953; N 32, ст. 5110, ст. 5122), </w:t>
      </w:r>
      <w:hyperlink r:id="rId9" w:history="1">
        <w:r>
          <w:rPr>
            <w:rStyle w:val="a4"/>
          </w:rPr>
          <w:t>подпунктами 4.2.25</w:t>
        </w:r>
      </w:hyperlink>
      <w:r>
        <w:t xml:space="preserve"> и </w:t>
      </w:r>
      <w:hyperlink r:id="rId10" w:history="1">
        <w:r>
          <w:rPr>
            <w:rStyle w:val="a4"/>
          </w:rPr>
          <w:t>4.2.26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</w:t>
      </w:r>
      <w:r>
        <w:t xml:space="preserve">онодательства Российской Федерации, 2018, N 32 (часть II), ст. 5343; N 36, ст. 5634), и </w:t>
      </w:r>
      <w:hyperlink r:id="rId12" w:history="1">
        <w:r>
          <w:rPr>
            <w:rStyle w:val="a4"/>
          </w:rPr>
          <w:t>подпунктами 5.2.7</w:t>
        </w:r>
      </w:hyperlink>
      <w:r>
        <w:t xml:space="preserve"> и </w:t>
      </w:r>
      <w:hyperlink r:id="rId13" w:history="1">
        <w:r>
          <w:rPr>
            <w:rStyle w:val="a4"/>
          </w:rPr>
          <w:t>5.2.8</w:t>
        </w:r>
      </w:hyperlink>
      <w:r>
        <w:t xml:space="preserve"> Положени</w:t>
      </w:r>
      <w:r>
        <w:t xml:space="preserve">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 (Собрание законодательства Российской Фе</w:t>
      </w:r>
      <w:r>
        <w:t>дерации, 2018, N 32 (часть II), ст. 5344, N 41, ст. 6267), приказываем:</w:t>
      </w:r>
    </w:p>
    <w:p w:rsidR="00000000" w:rsidRDefault="00B60FF2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образования.</w:t>
      </w:r>
    </w:p>
    <w:p w:rsidR="00000000" w:rsidRDefault="00B60FF2">
      <w:bookmarkStart w:id="1" w:name="sub_2"/>
      <w:bookmarkEnd w:id="0"/>
      <w:r>
        <w:t>2. П</w:t>
      </w:r>
      <w:r>
        <w:t>ризнать утратившими силу приказы Министерства образования и науки Российской Федерации:</w:t>
      </w:r>
    </w:p>
    <w:bookmarkStart w:id="2" w:name="sub_21"/>
    <w:bookmarkEnd w:id="1"/>
    <w:p w:rsidR="00000000" w:rsidRDefault="00B60FF2">
      <w:r>
        <w:fldChar w:fldCharType="begin"/>
      </w:r>
      <w:r>
        <w:instrText>HYPERLINK "http://ivo.garant.ru/document/redirect/70584436/0"</w:instrText>
      </w:r>
      <w:r>
        <w:fldChar w:fldCharType="separate"/>
      </w:r>
      <w:r>
        <w:rPr>
          <w:rStyle w:val="a4"/>
        </w:rPr>
        <w:t>от 26 декабря 2013 г. N 1400</w:t>
      </w:r>
      <w:r>
        <w:fldChar w:fldCharType="end"/>
      </w:r>
      <w:r>
        <w:t xml:space="preserve"> "Об утверждении Порядка проведения государственной итоговой аттестации по образовательным программам среднего общего образования" (зарегистрирован Министерством юстиции Российской Федерации 3 февраля 2014 г., регистрационный N 31205);</w:t>
      </w:r>
    </w:p>
    <w:bookmarkStart w:id="3" w:name="sub_22"/>
    <w:bookmarkEnd w:id="2"/>
    <w:p w:rsidR="00000000" w:rsidRDefault="00B60FF2">
      <w:r>
        <w:fldChar w:fldCharType="begin"/>
      </w:r>
      <w:r>
        <w:instrText>HYPERLIN</w:instrText>
      </w:r>
      <w:r>
        <w:instrText>K "http://ivo.garant.ru/document/redirect/70644492/0"</w:instrText>
      </w:r>
      <w:r>
        <w:fldChar w:fldCharType="separate"/>
      </w:r>
      <w:r>
        <w:rPr>
          <w:rStyle w:val="a4"/>
        </w:rPr>
        <w:t>от 8 апреля 2014 г. N 291</w:t>
      </w:r>
      <w:r>
        <w:fldChar w:fldCharType="end"/>
      </w:r>
      <w:r>
        <w:t xml:space="preserve"> "О внесении изменения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</w:t>
      </w:r>
      <w:r>
        <w:t>бразования и науки Российской Федерации от 26 декабря 2013 г. N 1400" (зарегистрирован Министерством юстиции Российской Федерации 18 апреля 2014 г., регистрационный N 32021);</w:t>
      </w:r>
    </w:p>
    <w:bookmarkStart w:id="4" w:name="sub_23"/>
    <w:bookmarkEnd w:id="3"/>
    <w:p w:rsidR="00000000" w:rsidRDefault="00B60FF2">
      <w:r>
        <w:fldChar w:fldCharType="begin"/>
      </w:r>
      <w:r>
        <w:instrText>HYPERLINK "http://ivo.garant.ru/document/redirect/70662996/0"</w:instrText>
      </w:r>
      <w:r>
        <w:fldChar w:fldCharType="separate"/>
      </w:r>
      <w:r>
        <w:rPr>
          <w:rStyle w:val="a4"/>
        </w:rPr>
        <w:t>от 15 ма</w:t>
      </w:r>
      <w:r>
        <w:rPr>
          <w:rStyle w:val="a4"/>
        </w:rPr>
        <w:t>я 2014 г. N 529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 г. N</w:t>
      </w:r>
      <w:r>
        <w:t> 1400" (зарегистрирован Министерством юстиции Российской Федерации 21 мая 2014 г., регистрационный N 32381);</w:t>
      </w:r>
    </w:p>
    <w:bookmarkStart w:id="5" w:name="sub_24"/>
    <w:bookmarkEnd w:id="4"/>
    <w:p w:rsidR="00000000" w:rsidRDefault="00B60FF2">
      <w:r>
        <w:fldChar w:fldCharType="begin"/>
      </w:r>
      <w:r>
        <w:instrText>HYPERLINK "http://ivo.garant.ru/document/redirect/70725622/0"</w:instrText>
      </w:r>
      <w:r>
        <w:fldChar w:fldCharType="separate"/>
      </w:r>
      <w:r>
        <w:rPr>
          <w:rStyle w:val="a4"/>
        </w:rPr>
        <w:t>от 5 августа 2014 г. N 923</w:t>
      </w:r>
      <w:r>
        <w:fldChar w:fldCharType="end"/>
      </w:r>
      <w:r>
        <w:t xml:space="preserve"> "О внесении изменений в Порядок проведения г</w:t>
      </w:r>
      <w:r>
        <w:t>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 г. N 1400" (зарегистрирован Министерством юстиции Российской Федера</w:t>
      </w:r>
      <w:r>
        <w:t>ции 15 августа 2014 г., регистрационный N 33604);</w:t>
      </w:r>
    </w:p>
    <w:bookmarkStart w:id="6" w:name="sub_25"/>
    <w:bookmarkEnd w:id="5"/>
    <w:p w:rsidR="00000000" w:rsidRDefault="00B60FF2">
      <w:r>
        <w:fldChar w:fldCharType="begin"/>
      </w:r>
      <w:r>
        <w:instrText>HYPERLINK "http://ivo.garant.ru/document/redirect/70858366/0"</w:instrText>
      </w:r>
      <w:r>
        <w:fldChar w:fldCharType="separate"/>
      </w:r>
      <w:r>
        <w:rPr>
          <w:rStyle w:val="a4"/>
        </w:rPr>
        <w:t>от 16 января 2015 г. N 9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образовательным програм</w:t>
      </w:r>
      <w:r>
        <w:t>мам среднего общего образования, утвержденный приказом Министерства образования и науки Российской Федерации от 26 декабря 2013 г. N 1400" (зарегистрирован Министерством юстиции Российской Федерации 30 января 2015 г., регистрационный N 35794);</w:t>
      </w:r>
    </w:p>
    <w:bookmarkStart w:id="7" w:name="sub_26"/>
    <w:bookmarkEnd w:id="6"/>
    <w:p w:rsidR="00000000" w:rsidRDefault="00B60FF2">
      <w:r>
        <w:fldChar w:fldCharType="begin"/>
      </w:r>
      <w:r>
        <w:instrText>HYPERLINK "http://ivo.garant.ru/document/redirect/71144886/0"</w:instrText>
      </w:r>
      <w:r>
        <w:fldChar w:fldCharType="separate"/>
      </w:r>
      <w:r>
        <w:rPr>
          <w:rStyle w:val="a4"/>
        </w:rPr>
        <w:t>от 7 июля 2015 г. N 693</w:t>
      </w:r>
      <w:r>
        <w:fldChar w:fldCharType="end"/>
      </w:r>
      <w:r>
        <w:t xml:space="preserve"> "О внесении изменений в Порядок проведения государственной </w:t>
      </w:r>
      <w:r>
        <w:lastRenderedPageBreak/>
        <w:t>итоговой аттестации по образовательным программам среднего общего образования, утвержденный приказом Министер</w:t>
      </w:r>
      <w:r>
        <w:t>ства образования и науки Российской Федерации от 26 декабря 2013 г. N 1400" (зарегистрирован Министерством юстиции Российской Федерации 22 июля 2015 г., регистрационный N 38125);</w:t>
      </w:r>
    </w:p>
    <w:bookmarkStart w:id="8" w:name="sub_27"/>
    <w:bookmarkEnd w:id="7"/>
    <w:p w:rsidR="00000000" w:rsidRDefault="00B60FF2">
      <w:r>
        <w:fldChar w:fldCharType="begin"/>
      </w:r>
      <w:r>
        <w:instrText>HYPERLINK "http://ivo.garant.ru/document/redirect/71288182/0"</w:instrText>
      </w:r>
      <w:r>
        <w:fldChar w:fldCharType="separate"/>
      </w:r>
      <w:r>
        <w:rPr>
          <w:rStyle w:val="a4"/>
        </w:rPr>
        <w:t>от 2</w:t>
      </w:r>
      <w:r>
        <w:rPr>
          <w:rStyle w:val="a4"/>
        </w:rPr>
        <w:t>4 ноября 2015 г. N 1369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</w:t>
      </w:r>
      <w:r>
        <w:t>013 г. N 1400" (зарегистрирован Министерством юстиции Российской Федерации 18 декабря 2015 г., регистрационный N 40167);</w:t>
      </w:r>
    </w:p>
    <w:bookmarkStart w:id="9" w:name="sub_28"/>
    <w:bookmarkEnd w:id="8"/>
    <w:p w:rsidR="00000000" w:rsidRDefault="00B60FF2">
      <w:r>
        <w:fldChar w:fldCharType="begin"/>
      </w:r>
      <w:r>
        <w:instrText>HYPERLINK "http://ivo.garant.ru/document/redirect/71385078/0"</w:instrText>
      </w:r>
      <w:r>
        <w:fldChar w:fldCharType="separate"/>
      </w:r>
      <w:r>
        <w:rPr>
          <w:rStyle w:val="a4"/>
        </w:rPr>
        <w:t>от 24 марта 2016 г. N 306</w:t>
      </w:r>
      <w:r>
        <w:fldChar w:fldCharType="end"/>
      </w:r>
      <w:r>
        <w:t xml:space="preserve"> "О внесении изменений в Порядок п</w:t>
      </w:r>
      <w:r>
        <w:t>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 г. N 1400" (зарегистрирован Министерством юстиции Россий</w:t>
      </w:r>
      <w:r>
        <w:t>ской Федерации 21 апреля 2016 г., регистрационный N 41896);</w:t>
      </w:r>
    </w:p>
    <w:bookmarkStart w:id="10" w:name="sub_29"/>
    <w:bookmarkEnd w:id="9"/>
    <w:p w:rsidR="00000000" w:rsidRDefault="00B60FF2">
      <w:r>
        <w:fldChar w:fldCharType="begin"/>
      </w:r>
      <w:r>
        <w:instrText>HYPERLINK "http://ivo.garant.ru/document/redirect/71484646/0"</w:instrText>
      </w:r>
      <w:r>
        <w:fldChar w:fldCharType="separate"/>
      </w:r>
      <w:r>
        <w:rPr>
          <w:rStyle w:val="a4"/>
        </w:rPr>
        <w:t>от 23 августа 2016 г. N 1091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</w:t>
      </w:r>
      <w:r>
        <w:t>ельным программам среднего общего образования, утвержденный приказом Министерства образования и науки Российской Федерации от 26 декабря 2013 г. N 1400" (зарегистрирован Министерством юстиции Российской Федерации 7 сентября 2016 г., регистрационный N 43594</w:t>
      </w:r>
      <w:r>
        <w:t>);</w:t>
      </w:r>
    </w:p>
    <w:bookmarkStart w:id="11" w:name="sub_30"/>
    <w:bookmarkEnd w:id="10"/>
    <w:p w:rsidR="00000000" w:rsidRDefault="00B60FF2">
      <w:r>
        <w:fldChar w:fldCharType="begin"/>
      </w:r>
      <w:r>
        <w:instrText>HYPERLINK "http://ivo.garant.ru/document/redirect/71620390/0"</w:instrText>
      </w:r>
      <w:r>
        <w:fldChar w:fldCharType="separate"/>
      </w:r>
      <w:r>
        <w:rPr>
          <w:rStyle w:val="a4"/>
        </w:rPr>
        <w:t>от 9 января 2017 г. N 6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</w:t>
      </w:r>
      <w:r>
        <w:t>иказом Министерства образования и науки Российской Федерации от 26 декабря 2013 г. N 1400" (зарегистрирован Министерством юстиции Российской Федерации 28 февраля 2017 г., регистрационный N 45805).</w:t>
      </w: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bookmarkEnd w:id="11"/>
          <w:p w:rsidR="00000000" w:rsidRDefault="00B60FF2">
            <w:pPr>
              <w:pStyle w:val="a9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60FF2">
            <w:pPr>
              <w:pStyle w:val="a7"/>
              <w:jc w:val="right"/>
            </w:pPr>
            <w:r>
              <w:t>О.Ю. Василье</w:t>
            </w:r>
            <w:r>
              <w:t>ва</w:t>
            </w:r>
          </w:p>
        </w:tc>
      </w:tr>
    </w:tbl>
    <w:p w:rsidR="00000000" w:rsidRDefault="00B60FF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60FF2">
            <w:pPr>
              <w:pStyle w:val="a9"/>
            </w:pPr>
            <w:r>
              <w:t>Руководитель Федеральной</w:t>
            </w:r>
            <w:r>
              <w:br/>
              <w:t>службы по надзору в сфере</w:t>
            </w:r>
            <w:r>
              <w:br/>
              <w:t>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60FF2">
            <w:pPr>
              <w:pStyle w:val="a7"/>
              <w:jc w:val="right"/>
            </w:pPr>
            <w:r>
              <w:t>С.С. Кравцов</w:t>
            </w:r>
          </w:p>
        </w:tc>
      </w:tr>
    </w:tbl>
    <w:p w:rsidR="00000000" w:rsidRDefault="00B60FF2"/>
    <w:p w:rsidR="00000000" w:rsidRDefault="00B60FF2">
      <w:pPr>
        <w:pStyle w:val="a9"/>
      </w:pPr>
      <w:r>
        <w:t>Зарегистрировано в Минюсте РФ 10 декабря 2018 г.</w:t>
      </w:r>
    </w:p>
    <w:p w:rsidR="00000000" w:rsidRDefault="00B60FF2">
      <w:pPr>
        <w:pStyle w:val="a9"/>
      </w:pPr>
      <w:r>
        <w:t>Регистрационный N 52952</w:t>
      </w:r>
    </w:p>
    <w:p w:rsidR="00000000" w:rsidRDefault="00B60FF2"/>
    <w:p w:rsidR="00000000" w:rsidRDefault="00B60FF2">
      <w:pPr>
        <w:ind w:firstLine="698"/>
        <w:jc w:val="right"/>
      </w:pPr>
      <w:bookmarkStart w:id="12" w:name="sub_1000"/>
      <w:r>
        <w:rPr>
          <w:rStyle w:val="a3"/>
        </w:rPr>
        <w:t>Приложение</w:t>
      </w:r>
    </w:p>
    <w:bookmarkEnd w:id="12"/>
    <w:p w:rsidR="00000000" w:rsidRDefault="00B60FF2"/>
    <w:p w:rsidR="00000000" w:rsidRDefault="00B60FF2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и Федеральной службы</w:t>
      </w:r>
      <w:r>
        <w:rPr>
          <w:rStyle w:val="a3"/>
        </w:rPr>
        <w:br/>
        <w:t>по надзору в сфере образования и науки</w:t>
      </w:r>
      <w:r>
        <w:rPr>
          <w:rStyle w:val="a3"/>
        </w:rPr>
        <w:br/>
        <w:t>от 7 ноября 2018 г. N 190/1512</w:t>
      </w:r>
    </w:p>
    <w:p w:rsidR="00000000" w:rsidRDefault="00B60FF2"/>
    <w:p w:rsidR="00000000" w:rsidRDefault="00B60FF2">
      <w:pPr>
        <w:pStyle w:val="1"/>
      </w:pPr>
      <w:r>
        <w:t>Порядок проведения государственной итоговой аттестации по образовательным программам среднего общего образования</w:t>
      </w:r>
    </w:p>
    <w:p w:rsidR="00000000" w:rsidRDefault="00B60FF2"/>
    <w:p w:rsidR="00000000" w:rsidRDefault="00B60F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111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"/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порядок </w:t>
      </w:r>
      <w:hyperlink r:id="rId15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 xml:space="preserve"> в 2020 г. в части: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организации и проведения государственной итоговой аттестации по образовательным </w:t>
      </w:r>
      <w:r>
        <w:rPr>
          <w:shd w:val="clear" w:color="auto" w:fill="F0F0F0"/>
        </w:rPr>
        <w:lastRenderedPageBreak/>
        <w:t>программам среднего общего образования в целях определения соответствия результатов освоения обучающимися образовательных программ среднего общего образования соответствующим т</w:t>
      </w:r>
      <w:r>
        <w:rPr>
          <w:shd w:val="clear" w:color="auto" w:fill="F0F0F0"/>
        </w:rPr>
        <w:t xml:space="preserve">ребованиям </w:t>
      </w:r>
      <w:hyperlink r:id="rId16" w:history="1">
        <w:r>
          <w:rPr>
            <w:rStyle w:val="a4"/>
            <w:shd w:val="clear" w:color="auto" w:fill="F0F0F0"/>
          </w:rPr>
          <w:t>федерального государственного образовательного стандарта</w:t>
        </w:r>
      </w:hyperlink>
      <w:r>
        <w:rPr>
          <w:shd w:val="clear" w:color="auto" w:fill="F0F0F0"/>
        </w:rPr>
        <w:t xml:space="preserve"> среднего общего образования;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участия обучающихся X классов в ЕГЭ по учебным предметам, освоение которых они завершили в 2</w:t>
      </w:r>
      <w:r>
        <w:rPr>
          <w:shd w:val="clear" w:color="auto" w:fill="F0F0F0"/>
        </w:rPr>
        <w:t>019/20 учебном году;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выбора участниками ЕГЭ сроков сдачи ЕГЭ по соответствующим учебным предметам;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установления периодов проведения ЕГЭ;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требований к местам расположения ППЭ, их количеству и распределению между ними участников экзаменов;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требований к р</w:t>
      </w:r>
      <w:r>
        <w:rPr>
          <w:shd w:val="clear" w:color="auto" w:fill="F0F0F0"/>
        </w:rPr>
        <w:t>аспределению организаторов в аудиториях проведения экзаменов;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требований к организации печати экзаменационных материалов в аудиториях проведения экзаменов;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сроков утверждения результатов экзаменов председателем ГЭК;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условий повторного допуска участников</w:t>
      </w:r>
      <w:r>
        <w:rPr>
          <w:shd w:val="clear" w:color="auto" w:fill="F0F0F0"/>
        </w:rPr>
        <w:t xml:space="preserve"> экзаменов к сдаче экзаменов;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сроков передачи утвержденных результатов экзаменов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образования;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сроков ознакомлени</w:t>
      </w:r>
      <w:r>
        <w:rPr>
          <w:shd w:val="clear" w:color="auto" w:fill="F0F0F0"/>
        </w:rPr>
        <w:t>я участников экзаменов с полученными результатами экзаменов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Особенности</w:t>
        </w:r>
      </w:hyperlink>
      <w:r>
        <w:rPr>
          <w:shd w:val="clear" w:color="auto" w:fill="F0F0F0"/>
        </w:rPr>
        <w:t xml:space="preserve"> проведения единого государственного экзамена в 2020 г., утвержденные </w:t>
      </w:r>
      <w:hyperlink r:id="rId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и Рособрнадзора от 15 июня 2020 г. N 297/655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B60FF2">
      <w:pPr>
        <w:pStyle w:val="a6"/>
        <w:rPr>
          <w:shd w:val="clear" w:color="auto" w:fill="F0F0F0"/>
        </w:rPr>
      </w:pPr>
      <w:bookmarkStart w:id="14" w:name="sub_111136"/>
      <w:r>
        <w:t xml:space="preserve"> </w:t>
      </w:r>
      <w:r>
        <w:rPr>
          <w:shd w:val="clear" w:color="auto" w:fill="F0F0F0"/>
        </w:rPr>
        <w:t xml:space="preserve">Настоящий приказ </w:t>
      </w:r>
      <w:hyperlink r:id="rId19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 xml:space="preserve"> в 2020 г. в части организации и проведения ГИА-</w:t>
      </w:r>
      <w:r>
        <w:rPr>
          <w:shd w:val="clear" w:color="auto" w:fill="F0F0F0"/>
        </w:rPr>
        <w:t>11, результаты которой являются основанием для выдачи аттестата о среднем общем образовании</w:t>
      </w:r>
    </w:p>
    <w:bookmarkEnd w:id="14"/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" w:history="1">
        <w:r>
          <w:rPr>
            <w:rStyle w:val="a4"/>
            <w:shd w:val="clear" w:color="auto" w:fill="F0F0F0"/>
          </w:rPr>
          <w:t>Особенности</w:t>
        </w:r>
      </w:hyperlink>
      <w:r>
        <w:rPr>
          <w:shd w:val="clear" w:color="auto" w:fill="F0F0F0"/>
        </w:rPr>
        <w:t xml:space="preserve"> проведения государственной итоговой аттестации по образовательным прог</w:t>
      </w:r>
      <w:r>
        <w:rPr>
          <w:shd w:val="clear" w:color="auto" w:fill="F0F0F0"/>
        </w:rPr>
        <w:t xml:space="preserve">раммам среднего общего образования в 2020 г., утвержденные </w:t>
      </w:r>
      <w:hyperlink r:id="rId2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11 июня 2020 г. N 294/651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B60FF2">
      <w:pPr>
        <w:pStyle w:val="a6"/>
        <w:rPr>
          <w:shd w:val="clear" w:color="auto" w:fill="F0F0F0"/>
        </w:rPr>
      </w:pPr>
      <w:bookmarkStart w:id="15" w:name="sub_111137"/>
      <w:r>
        <w:t xml:space="preserve"> </w:t>
      </w:r>
      <w:r>
        <w:rPr>
          <w:shd w:val="clear" w:color="auto" w:fill="F0F0F0"/>
        </w:rPr>
        <w:t>См. Организационно-технологические особенности проведения ЕГ</w:t>
      </w:r>
      <w:r>
        <w:rPr>
          <w:shd w:val="clear" w:color="auto" w:fill="F0F0F0"/>
        </w:rPr>
        <w:t xml:space="preserve">Э в 2020 г., приведенные в </w:t>
      </w:r>
      <w:hyperlink r:id="rId22" w:history="1">
        <w:r>
          <w:rPr>
            <w:rStyle w:val="a4"/>
            <w:shd w:val="clear" w:color="auto" w:fill="F0F0F0"/>
          </w:rPr>
          <w:t>письме</w:t>
        </w:r>
      </w:hyperlink>
      <w:r>
        <w:rPr>
          <w:shd w:val="clear" w:color="auto" w:fill="F0F0F0"/>
        </w:rPr>
        <w:t xml:space="preserve"> Рособрнадзора от 5 июня 2020 г. N 02-35</w:t>
      </w:r>
    </w:p>
    <w:bookmarkEnd w:id="15"/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Государственной итоговой аттестации по образовательным программам среднего общего образования и получе</w:t>
      </w:r>
      <w:r>
        <w:rPr>
          <w:shd w:val="clear" w:color="auto" w:fill="F0F0F0"/>
        </w:rPr>
        <w:t xml:space="preserve">ние аттестатов о среднем общем образовании и приложений к ним в 2020 г. см. </w:t>
      </w:r>
      <w:hyperlink r:id="rId2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5 июня 2020 г. N 02-35</w:t>
      </w:r>
    </w:p>
    <w:p w:rsidR="00000000" w:rsidRDefault="00B60FF2">
      <w:pPr>
        <w:pStyle w:val="1"/>
      </w:pPr>
      <w:bookmarkStart w:id="16" w:name="sub_100"/>
      <w:r>
        <w:t>I. Общие положения</w:t>
      </w:r>
    </w:p>
    <w:bookmarkEnd w:id="16"/>
    <w:p w:rsidR="00000000" w:rsidRDefault="00B60FF2"/>
    <w:p w:rsidR="00000000" w:rsidRDefault="00B60FF2">
      <w:bookmarkStart w:id="17" w:name="sub_1001"/>
      <w:r>
        <w:t xml:space="preserve">1. Порядок проведения государственной итоговой аттестации по образовательным программам среднего общего образования (далее - Порядок) определяет формы проведения государственной итоговой аттестации по образовательным программам среднего общего образования </w:t>
      </w:r>
      <w:r>
        <w:t>(далее - ГИА), участников,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</w:t>
      </w:r>
      <w:r>
        <w:t>пелляций, изменения и (или) аннулирования результатов ГИА.</w:t>
      </w:r>
    </w:p>
    <w:p w:rsidR="00000000" w:rsidRDefault="00B60FF2">
      <w:bookmarkStart w:id="18" w:name="sub_1002"/>
      <w:bookmarkEnd w:id="17"/>
      <w:r>
        <w:t>2. ГИА, завершающая освоение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000000" w:rsidRDefault="00B60FF2">
      <w:bookmarkStart w:id="19" w:name="sub_1003"/>
      <w:bookmarkEnd w:id="18"/>
      <w:r>
        <w:t>3. ГИА провод</w:t>
      </w:r>
      <w:r>
        <w:t xml:space="preserve">ится государственными экзаменационными комиссиями (далее - ГЭК) в целях </w:t>
      </w:r>
      <w:r>
        <w:lastRenderedPageBreak/>
        <w:t>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</w:t>
      </w:r>
      <w:r>
        <w:t>го стандарта среднего общего образования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B60FF2">
      <w:bookmarkStart w:id="20" w:name="sub_1004"/>
      <w:bookmarkEnd w:id="19"/>
      <w:r>
        <w:t xml:space="preserve">4.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</w:t>
      </w:r>
      <w:hyperlink r:id="rId24" w:history="1">
        <w:r>
          <w:rPr>
            <w:rStyle w:val="a4"/>
          </w:rPr>
          <w:t>порядке</w:t>
        </w:r>
      </w:hyperlink>
      <w:r>
        <w:t>, устанавливаемом Министерством просвещения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 xml:space="preserve">, освобождаются от прохождения ГИА по учебному предмету, соответствующему профилю всероссийской олимпиады </w:t>
      </w:r>
      <w:r>
        <w:t>школьников, международной олимпиады.</w:t>
      </w:r>
    </w:p>
    <w:p w:rsidR="00000000" w:rsidRDefault="00B60FF2">
      <w:bookmarkStart w:id="21" w:name="sub_1005"/>
      <w:bookmarkEnd w:id="20"/>
      <w:r>
        <w:t>5. Обучающиеся по образовательным программам среднего профессионального образования, не имеющие среднего общего образования (далее - обучающиеся СПО), вправе пройти ГИА, которой завершается освоение обра</w:t>
      </w:r>
      <w:r>
        <w:t>зовательных программ среднего общего образования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B60FF2">
      <w:bookmarkStart w:id="22" w:name="sub_1006"/>
      <w:bookmarkEnd w:id="21"/>
      <w:r>
        <w:t>6. 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</w:t>
      </w:r>
      <w:r>
        <w:t xml:space="preserve">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</w:t>
      </w:r>
      <w:r>
        <w:t>цию образовательным программам среднего общего образования, вправе пройти ГИА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(далее - образ</w:t>
      </w:r>
      <w:r>
        <w:t xml:space="preserve">овательная организация), в </w:t>
      </w:r>
      <w:hyperlink w:anchor="sub_200" w:history="1">
        <w:r>
          <w:rPr>
            <w:rStyle w:val="a4"/>
          </w:rPr>
          <w:t>формах</w:t>
        </w:r>
      </w:hyperlink>
      <w:r>
        <w:t>, устанавливаемых настоящим Порядком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 xml:space="preserve"> (далее - экстерны).</w:t>
      </w:r>
    </w:p>
    <w:p w:rsidR="00000000" w:rsidRDefault="00B60FF2">
      <w:pPr>
        <w:pStyle w:val="1"/>
      </w:pPr>
      <w:bookmarkStart w:id="23" w:name="sub_200"/>
      <w:bookmarkEnd w:id="22"/>
      <w:r>
        <w:t>II. Формы проведения ГИА и участники ГИА</w:t>
      </w:r>
    </w:p>
    <w:bookmarkEnd w:id="23"/>
    <w:p w:rsidR="00000000" w:rsidRDefault="00B60FF2"/>
    <w:p w:rsidR="00000000" w:rsidRDefault="00B60FF2">
      <w:bookmarkStart w:id="24" w:name="sub_1007"/>
      <w:r>
        <w:t>7. ГИА проводится:</w:t>
      </w:r>
    </w:p>
    <w:p w:rsidR="00000000" w:rsidRDefault="00B60FF2">
      <w:bookmarkStart w:id="25" w:name="sub_10071"/>
      <w:bookmarkEnd w:id="24"/>
      <w:r>
        <w:t xml:space="preserve">а) в </w:t>
      </w:r>
      <w:r>
        <w:t>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 xml:space="preserve"> (далее - КИМ), - для лиц, обучающихся по образовательн</w:t>
      </w:r>
      <w:r>
        <w:t>ым программам среднего общего образования (далее - обучающиеся),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</w:t>
      </w:r>
      <w:r>
        <w:t>вания в очной, очно-заочной или заочной формах, а также для экстернов, допущенных в текущем году к ГИА;</w:t>
      </w:r>
    </w:p>
    <w:p w:rsidR="00000000" w:rsidRDefault="00B60FF2">
      <w:bookmarkStart w:id="26" w:name="sub_10072"/>
      <w:bookmarkEnd w:id="25"/>
      <w:r>
        <w:t>б) в форме государственного выпускного экзамена (далее - ГВЭ) с использованием текстов, тем, заданий, билетов - для обучающихся в спец</w:t>
      </w:r>
      <w:r>
        <w:t>иальных учебно-воспитательных учреждениях закрытого типа, а также в учреждениях, исполняющих наказание в виде лишения свободы, для обучающихся по образовательным программам среднего профессионального образования, получающих среднее общее образование по име</w:t>
      </w:r>
      <w:r>
        <w:t>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</w:t>
      </w:r>
      <w:r>
        <w:t>разования, для обучающихся с ограниченными возможностями здоровья, для обучающихся - детей-инвалидов и инвалидов, осваивающих образовательные программы среднего общего образования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 xml:space="preserve"> (далее - обучающиеся с ограниченными возможностя</w:t>
      </w:r>
      <w:r>
        <w:t>ми здоровья, обучающиеся - дети-инвалиды и инвалиды);</w:t>
      </w:r>
    </w:p>
    <w:p w:rsidR="00000000" w:rsidRDefault="00B60FF2">
      <w:bookmarkStart w:id="27" w:name="sub_10073"/>
      <w:bookmarkEnd w:id="26"/>
      <w:r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 xml:space="preserve"> (д</w:t>
      </w:r>
      <w:r>
        <w:t>алее - ОИВ),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</w:t>
      </w:r>
      <w:r>
        <w:t xml:space="preserve">н по родному языку и (или) родной </w:t>
      </w:r>
      <w:r>
        <w:lastRenderedPageBreak/>
        <w:t>литературе для прохождения ГИА на добровольной основе.</w:t>
      </w:r>
    </w:p>
    <w:p w:rsidR="00000000" w:rsidRDefault="00B60FF2">
      <w:bookmarkStart w:id="28" w:name="sub_1008"/>
      <w:bookmarkEnd w:id="27"/>
      <w:r>
        <w:t xml:space="preserve">8. ГИА проводится по русскому языку и математике (далее - обязательные учебные предметы), а также по следующим учебным предметам: литература, физика, </w:t>
      </w:r>
      <w:r>
        <w:t>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 (далее - учебные предметы по выбору), которые обучающиеся, экст</w:t>
      </w:r>
      <w:r>
        <w:t>ерны (далее вместе - участники ГИА)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.</w:t>
      </w:r>
    </w:p>
    <w:bookmarkEnd w:id="28"/>
    <w:p w:rsidR="00000000" w:rsidRDefault="00B60FF2">
      <w:r>
        <w:t>Лицам, изучавшим родной яз</w:t>
      </w:r>
      <w:r>
        <w:t>ык и родную литературу, предоставляется право при прохождении ГИА выбрать экзамен по родному языку и (или) родной литературе.</w:t>
      </w:r>
    </w:p>
    <w:p w:rsidR="00000000" w:rsidRDefault="00B60FF2">
      <w:r>
        <w:t>ЕГЭ по математике проводится по двум уровням:</w:t>
      </w:r>
    </w:p>
    <w:p w:rsidR="00000000" w:rsidRDefault="00B60FF2">
      <w:bookmarkStart w:id="29" w:name="sub_10081"/>
      <w:r>
        <w:t>ЕГЭ, результаты которого признаются в качестве результатов ГИА общеобразова</w:t>
      </w:r>
      <w:r>
        <w:t>тельными организациями и профессиональными образовательными организациями (далее - ЕГЭ по математике базового уровня);</w:t>
      </w:r>
    </w:p>
    <w:p w:rsidR="00000000" w:rsidRDefault="00B60FF2">
      <w:bookmarkStart w:id="30" w:name="sub_10082"/>
      <w:bookmarkEnd w:id="29"/>
      <w:r>
        <w:t>ЕГЭ, результаты которого признаются в качестве результатов ГИА общеобразовательными организациями и профессиональными о</w:t>
      </w:r>
      <w:r>
        <w:t>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- программам бакалавриата и программам специалитета - в образовательные организации</w:t>
      </w:r>
      <w:r>
        <w:t xml:space="preserve"> высшего образования (далее - ЕГЭ по математике профильного уровня).</w:t>
      </w:r>
    </w:p>
    <w:bookmarkEnd w:id="30"/>
    <w:p w:rsidR="00000000" w:rsidRDefault="00B60FF2">
      <w:r>
        <w:t>Экзамены по всем учебным предметам (за исключением иностранных языков, а также родного языка и родной литературы) проводятся на русском языке.</w:t>
      </w:r>
    </w:p>
    <w:p w:rsidR="00000000" w:rsidRDefault="00B60FF2">
      <w:bookmarkStart w:id="31" w:name="sub_1009"/>
      <w:r>
        <w:t xml:space="preserve">9. Для лиц, указанных в </w:t>
      </w:r>
      <w:hyperlink w:anchor="sub_10072" w:history="1">
        <w:r>
          <w:rPr>
            <w:rStyle w:val="a4"/>
          </w:rPr>
          <w:t>подпункте "б" пункта 7</w:t>
        </w:r>
      </w:hyperlink>
      <w:r>
        <w:t xml:space="preserve"> настоящего Порядка,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000000" w:rsidRDefault="00B60FF2">
      <w:bookmarkStart w:id="32" w:name="sub_1010"/>
      <w:bookmarkEnd w:id="31"/>
      <w:r>
        <w:t>10. К ГИА допускаются обучающиеся, н</w:t>
      </w:r>
      <w:r>
        <w:t>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образовательным программам среднего общего образован</w:t>
      </w:r>
      <w:r>
        <w:t>ия не ниже удовлетворительных), а также имеющие результат "зачет" за итоговое сочинение (изложение)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t>.</w:t>
      </w:r>
    </w:p>
    <w:bookmarkEnd w:id="32"/>
    <w:p w:rsidR="00000000" w:rsidRDefault="00B60FF2">
      <w:r>
        <w:t>Экстерны допускаются к ГИА при условии получения на промежуточной аттестации отметок не ниже удовлетворительных, а такж</w:t>
      </w:r>
      <w:r>
        <w:t>е имеющие результат "зачет" за итоговое сочинение (изложение).</w:t>
      </w:r>
    </w:p>
    <w:p w:rsidR="00000000" w:rsidRDefault="00B60FF2">
      <w:bookmarkStart w:id="33" w:name="sub_1103"/>
      <w:r>
        <w:t>К экзаменам по учебным предметам, освоение которых завершилось ранее, допускаются обучающиеся X-XI (XII) классов, имеющие годовые отметки не ниже удовлетворительных по всем учебным пред</w:t>
      </w:r>
      <w:r>
        <w:t>метам учебного плана за предпоследний год обучения.</w:t>
      </w:r>
    </w:p>
    <w:p w:rsidR="00000000" w:rsidRDefault="00B60FF2">
      <w:bookmarkStart w:id="34" w:name="sub_1011"/>
      <w:bookmarkEnd w:id="33"/>
      <w:r>
        <w:t xml:space="preserve">11. Выбранные участниками ГИА учебные предметы, уровень ЕГЭ по математике (базовый или профильный), форма (формы) ГИА (для лиц, указанных в </w:t>
      </w:r>
      <w:hyperlink w:anchor="sub_10072" w:history="1">
        <w:r>
          <w:rPr>
            <w:rStyle w:val="a4"/>
          </w:rPr>
          <w:t>подпункте "б" пункта 7</w:t>
        </w:r>
      </w:hyperlink>
      <w:r>
        <w:t xml:space="preserve"> настоящего Порядка), а также сроки участия в ГИА указываются ими в заявлениях.</w:t>
      </w:r>
    </w:p>
    <w:bookmarkEnd w:id="34"/>
    <w:p w:rsidR="00000000" w:rsidRDefault="00B60FF2">
      <w:r>
        <w:t>Заявления об участии в ГИА подаются до 1 февраля включительно:</w:t>
      </w:r>
    </w:p>
    <w:p w:rsidR="00000000" w:rsidRDefault="00B60FF2">
      <w:r>
        <w:t xml:space="preserve">обучающимися - в образовательные организации, в которых обучающиеся осваивают образовательные программы </w:t>
      </w:r>
      <w:r>
        <w:t>среднего общего образования;</w:t>
      </w:r>
    </w:p>
    <w:p w:rsidR="00000000" w:rsidRDefault="00B60FF2">
      <w:r>
        <w:t>экстернами - в образовательные организации по выбору экстернов.</w:t>
      </w:r>
    </w:p>
    <w:p w:rsidR="00000000" w:rsidRDefault="00B60FF2">
      <w: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</w:t>
      </w:r>
      <w:r>
        <w:t>чность, и доверенности.</w:t>
      </w:r>
    </w:p>
    <w:p w:rsidR="00000000" w:rsidRDefault="00B60FF2">
      <w: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 заверенную к</w:t>
      </w:r>
      <w:r>
        <w:t xml:space="preserve">опию справки, </w:t>
      </w:r>
      <w:r>
        <w:lastRenderedPageBreak/>
        <w:t xml:space="preserve">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 в случаях, предусмотренных </w:t>
      </w:r>
      <w:hyperlink w:anchor="sub_1053" w:history="1">
        <w:r>
          <w:rPr>
            <w:rStyle w:val="a4"/>
          </w:rPr>
          <w:t>пунктом 53</w:t>
        </w:r>
      </w:hyperlink>
      <w:r>
        <w:t xml:space="preserve"> настоящего Порядка.</w:t>
      </w:r>
    </w:p>
    <w:p w:rsidR="00000000" w:rsidRDefault="00B60FF2">
      <w:bookmarkStart w:id="35" w:name="sub_1012"/>
      <w:r>
        <w:t xml:space="preserve">12. Участники ГИА вправе изменить (дополнить) перечень указанных в заявлениях учебных предметов, а также изменить форму ГИА (для лиц, указанных в </w:t>
      </w:r>
      <w:hyperlink w:anchor="sub_10072" w:history="1">
        <w:r>
          <w:rPr>
            <w:rStyle w:val="a4"/>
          </w:rPr>
          <w:t>подпункте "б" пункта 7</w:t>
        </w:r>
      </w:hyperlink>
      <w:r>
        <w:t xml:space="preserve"> насто</w:t>
      </w:r>
      <w:r>
        <w:t xml:space="preserve">ящего Порядка)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ГЭК заявления с указанием измененного (дополненного) перечня учебных предметов, </w:t>
      </w:r>
      <w:r>
        <w:t>по которым они планируют сдавать экзамены, и (или) измененной формы ГИА, сроков участия в ГИА.</w:t>
      </w:r>
    </w:p>
    <w:bookmarkEnd w:id="35"/>
    <w:p w:rsidR="00000000" w:rsidRDefault="00B60FF2">
      <w:r>
        <w:t>Указанные заявления подаются не позднее чем за две недели до начала соответствующего экзамена.</w:t>
      </w:r>
    </w:p>
    <w:p w:rsidR="00000000" w:rsidRDefault="00B60FF2">
      <w:r>
        <w:t xml:space="preserve">После 1 февраля заявления об участии в ГИА участников ГИА </w:t>
      </w:r>
      <w:r>
        <w:t>принимаются по решению ГЭК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bookmarkStart w:id="36" w:name="sub_1013"/>
    <w:p w:rsidR="00000000" w:rsidRDefault="00B60FF2">
      <w:r>
        <w:fldChar w:fldCharType="begin"/>
      </w:r>
      <w:r>
        <w:instrText>HYPERLINK "http://ivo.garant.ru/documen</w:instrText>
      </w:r>
      <w:r>
        <w:instrText>t/redirect/72212760/0"</w:instrText>
      </w:r>
      <w:r>
        <w:fldChar w:fldCharType="separate"/>
      </w:r>
      <w:r>
        <w:rPr>
          <w:rStyle w:val="a4"/>
        </w:rPr>
        <w:t>13</w:t>
      </w:r>
      <w:r>
        <w:fldChar w:fldCharType="end"/>
      </w:r>
      <w:r>
        <w:t>.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</w:t>
      </w:r>
      <w:r>
        <w:t>щего образования - для лиц, получивших документ об образовании, подтверждающий получение среднего (полного) общего образования, до 1 сентября 2013 г.) и (или) подтверждающий получение среднего профессионального образования, а также лица, имеющие среднее об</w:t>
      </w:r>
      <w:r>
        <w:t>щее образование, полученное в иностранных организациях, осуществляющих образовательную деятельность (далее - выпускники прошлых лет), обучающиеся СПО, обучающиеся, получающие среднее общее образование в иностранных организациях, осуществляющих образователь</w:t>
      </w:r>
      <w:r>
        <w:t>ную деятельность (далее - иностранные ОО), могут участвовать в ЕГЭ, в том числе при наличии у них действующих результатов ЕГЭ прошлых лет.</w:t>
      </w:r>
    </w:p>
    <w:bookmarkEnd w:id="36"/>
    <w:p w:rsidR="00000000" w:rsidRDefault="00B60FF2">
      <w:r>
        <w:t>Выпускники прошлых лет, обучающиеся СПО, а также обучающиеся, получающие среднее общее образование в иностран</w:t>
      </w:r>
      <w:r>
        <w:t>ных ОО (далее вместе - участники ЕГЭ), участвуют в ЕГЭ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</w:t>
      </w:r>
      <w:r>
        <w:t>й, испанский и китайский), информатика и информационно-коммуникационные технологии (ИКТ) - по своему выбору для предоставления результатов ЕГЭ при приеме на обучение по программам бакалавриата и программам специалитета</w:t>
      </w:r>
      <w:r>
        <w:rPr>
          <w:vertAlign w:val="superscript"/>
        </w:rPr>
        <w:t> </w:t>
      </w:r>
      <w:hyperlink w:anchor="sub_1111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B60FF2">
      <w:bookmarkStart w:id="37" w:name="sub_1014"/>
      <w:r>
        <w:t xml:space="preserve">14. Для участия в ЕГЭ лица, указанные в </w:t>
      </w:r>
      <w:hyperlink w:anchor="sub_1013" w:history="1">
        <w:r>
          <w:rPr>
            <w:rStyle w:val="a4"/>
          </w:rPr>
          <w:t>пункте 13</w:t>
        </w:r>
      </w:hyperlink>
      <w:r>
        <w:t xml:space="preserve"> настоящего Порядка, подают до 1 февраля включительно заявления с указанием выбранных учебных предметов и сроков участия в ЕГЭ в места регистрации на сдачу ЕГЭ, определенные ОИВ.</w:t>
      </w:r>
    </w:p>
    <w:bookmarkEnd w:id="37"/>
    <w:p w:rsidR="00000000" w:rsidRDefault="00B60FF2">
      <w: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</w:t>
      </w:r>
      <w:r>
        <w:t>яющих личность, и доверенности.</w:t>
      </w:r>
    </w:p>
    <w:p w:rsidR="00000000" w:rsidRDefault="00B60FF2">
      <w:r>
        <w:t>Участники ЕГЭ вправе изменить сроки участия в ЕГЭ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с указанием измененн</w:t>
      </w:r>
      <w:r>
        <w:t>ых сроков участия в ЕГЭ. Указанные заявления подаются не позднее чем за две недели до начала соответствующего экзамена.</w:t>
      </w:r>
    </w:p>
    <w:p w:rsidR="00000000" w:rsidRDefault="00B60FF2">
      <w:bookmarkStart w:id="38" w:name="sub_1015"/>
      <w:r>
        <w:t>15. Участники ЕГЭ с ограниченными возможностями здоровья при подаче заявления предъявляют копию рекомендаций ПМПК, а участники Е</w:t>
      </w:r>
      <w:r>
        <w:t xml:space="preserve">ГЭ - дети-инвалиды и инвалиды - оригинал или заверенную копию справки, подтверждающей инвалидность, а также копию рекомендаций ПМПК в случаях, предусмотренных </w:t>
      </w:r>
      <w:hyperlink w:anchor="sub_1053" w:history="1">
        <w:r>
          <w:rPr>
            <w:rStyle w:val="a4"/>
          </w:rPr>
          <w:t>пунктом 53</w:t>
        </w:r>
      </w:hyperlink>
      <w:r>
        <w:t xml:space="preserve"> настоящего Порядка.</w:t>
      </w:r>
    </w:p>
    <w:p w:rsidR="00000000" w:rsidRDefault="00B60FF2">
      <w:bookmarkStart w:id="39" w:name="sub_1016"/>
      <w:bookmarkEnd w:id="38"/>
      <w:r>
        <w:lastRenderedPageBreak/>
        <w:t>16. Выпускники прошлых л</w:t>
      </w:r>
      <w:r>
        <w:t>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bookmarkEnd w:id="39"/>
    <w:p w:rsidR="00000000" w:rsidRDefault="00B60FF2">
      <w:r>
        <w:t>Обучающиеся СП</w:t>
      </w:r>
      <w:r>
        <w:t xml:space="preserve">О и обучающиеся, получающие среднее общее образование в иностранных ОО, при подаче заявления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</w:t>
      </w:r>
      <w:r>
        <w:t>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000000" w:rsidRDefault="00B60FF2">
      <w:r>
        <w:t>Оригинал справки предъявляется обучающимся, получающим среднее общее образование в иностранной ОО, с заверенн</w:t>
      </w:r>
      <w:r>
        <w:t>ым переводом с иностранного языка.</w:t>
      </w:r>
    </w:p>
    <w:p w:rsidR="00000000" w:rsidRDefault="00B60FF2">
      <w:r>
        <w:t>После 1 февраля заявления об участии в ЕГЭ участников ЕГЭ принимаются по решению ГЭК только при наличии у заявителей уважительных причин (болезни или иных обстоятельств), подтвержденных документально, не позднее чем за дв</w:t>
      </w:r>
      <w:r>
        <w:t>е недели до начала соответствующего экзамена.</w:t>
      </w:r>
    </w:p>
    <w:p w:rsidR="00000000" w:rsidRDefault="00B60FF2">
      <w:bookmarkStart w:id="40" w:name="sub_1017"/>
      <w:r>
        <w:t>17.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</w:t>
      </w:r>
      <w:r>
        <w:t>вания (далее - учредители), загранучреждения МИД России, имеющие в своей структуре специализированные структурные образовательные подразделения (далее - загранучреждения), при наличии возможности организуют сдачу ЕГЭ выпускникам прошлых лет в образовательн</w:t>
      </w:r>
      <w:r>
        <w:t>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образования, загранучреждениях.</w:t>
      </w:r>
    </w:p>
    <w:p w:rsidR="00000000" w:rsidRDefault="00B60FF2">
      <w:bookmarkStart w:id="41" w:name="sub_1018"/>
      <w:bookmarkEnd w:id="40"/>
      <w:r>
        <w:t>18. Выпускники прошлых лет - военнослуж</w:t>
      </w:r>
      <w:r>
        <w:t>ащие, проходящие военную службу по призыву и по контракту, поступающие на обучение в военные образовательные организации высшего образования, - для участия в ЕГЭ подают не позднее чем за две недели до начала проведения соответствующего экзамена в места рег</w:t>
      </w:r>
      <w:r>
        <w:t>истрации на сдачу ЕГЭ в субъекте Российской Федерации, где расположена военная образовательная организация высшего образования, заявление с указанием учебных предметов, по которым заявители планируют сдавать ЕГЭ в текущем году, сроков участия в ЕГЭ.</w:t>
      </w:r>
    </w:p>
    <w:bookmarkEnd w:id="41"/>
    <w:p w:rsidR="00000000" w:rsidRDefault="00B60FF2"/>
    <w:p w:rsidR="00000000" w:rsidRDefault="00B60FF2">
      <w:pPr>
        <w:pStyle w:val="1"/>
      </w:pPr>
      <w:bookmarkStart w:id="42" w:name="sub_300"/>
      <w:r>
        <w:t>III. Итоговое сочинение (изложение)</w:t>
      </w:r>
    </w:p>
    <w:bookmarkEnd w:id="42"/>
    <w:p w:rsidR="00000000" w:rsidRDefault="00B60FF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методические документы и материалы для организации и проведения итогового сочинения (изложения) в 2020/2021 учебном году, направленные </w:t>
      </w:r>
      <w:hyperlink r:id="rId2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24 сентября 2020 г. N 05-86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B60FF2">
      <w:pPr>
        <w:pStyle w:val="a6"/>
        <w:rPr>
          <w:shd w:val="clear" w:color="auto" w:fill="F0F0F0"/>
        </w:rPr>
      </w:pPr>
      <w:bookmarkStart w:id="43" w:name="sub_1019"/>
      <w:r>
        <w:t xml:space="preserve"> </w:t>
      </w:r>
      <w:r>
        <w:rPr>
          <w:shd w:val="clear" w:color="auto" w:fill="F0F0F0"/>
        </w:rPr>
        <w:t xml:space="preserve">Пункт 19 </w:t>
      </w:r>
      <w:hyperlink r:id="rId26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 xml:space="preserve"> в 2020/21 учебном году в части сроков проведения итогового сочинения (изложения)</w:t>
      </w:r>
    </w:p>
    <w:bookmarkEnd w:id="43"/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Итоговое сочинение (изложение) для участников ГИА </w:t>
      </w:r>
      <w:hyperlink r:id="rId27" w:history="1">
        <w:r>
          <w:rPr>
            <w:rStyle w:val="a4"/>
            <w:shd w:val="clear" w:color="auto" w:fill="F0F0F0"/>
          </w:rPr>
          <w:t>проводится</w:t>
        </w:r>
      </w:hyperlink>
      <w:r>
        <w:rPr>
          <w:shd w:val="clear" w:color="auto" w:fill="F0F0F0"/>
        </w:rPr>
        <w:t xml:space="preserve"> 5 апреля 2021 г. по темам (текстам), сформированным по часовым поясам Федеральной службой по надзору в сфере образования и науки</w:t>
      </w:r>
    </w:p>
    <w:p w:rsidR="00000000" w:rsidRDefault="00B60FF2">
      <w:r>
        <w:t>1</w:t>
      </w:r>
      <w:r>
        <w:t xml:space="preserve">9. Итоговое сочинение (изложение) проводится для обучающихся XI (XII) классов, экстернов в </w:t>
      </w:r>
      <w:r>
        <w:rPr>
          <w:rStyle w:val="ab"/>
        </w:rPr>
        <w:t>первую среду декабря последнего года обучения</w:t>
      </w:r>
      <w:r>
        <w:t xml:space="preserve"> по темам, (текстам), сформированным по часовым поясам Рособрнадзором.</w:t>
      </w:r>
    </w:p>
    <w:p w:rsidR="00000000" w:rsidRDefault="00B60FF2">
      <w:bookmarkStart w:id="44" w:name="sub_1020"/>
      <w:r>
        <w:t>20. Итоговое изложение вправе писать след</w:t>
      </w:r>
      <w:r>
        <w:t>ующие категории лиц:</w:t>
      </w:r>
    </w:p>
    <w:bookmarkEnd w:id="44"/>
    <w:p w:rsidR="00000000" w:rsidRDefault="00B60FF2">
      <w:r>
        <w:t>обучающиеся XI (XII) классов, экстерны с ограниченными возможностями здоровья,</w:t>
      </w:r>
    </w:p>
    <w:p w:rsidR="00000000" w:rsidRDefault="00B60FF2">
      <w:r>
        <w:t>дети-инвалиды и инвалиды;</w:t>
      </w:r>
    </w:p>
    <w:p w:rsidR="00000000" w:rsidRDefault="00B60FF2">
      <w:r>
        <w:lastRenderedPageBreak/>
        <w:t>обучающиеся в специальных учебно-воспитательных учреждениях закрытого типа, а также в учреждениях, и</w:t>
      </w:r>
      <w:r>
        <w:t>сполняющих наказание в виде лишения свободы;</w:t>
      </w:r>
    </w:p>
    <w:p w:rsidR="00000000" w:rsidRDefault="00B60FF2"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</w:t>
      </w:r>
      <w:r>
        <w:t>и на основании заключения медицинской организации.</w:t>
      </w:r>
    </w:p>
    <w:p w:rsidR="00000000" w:rsidRDefault="00B60FF2">
      <w:bookmarkStart w:id="45" w:name="sub_1021"/>
      <w:r>
        <w:t>21. 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</w:t>
      </w:r>
      <w:r>
        <w:t>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bookmarkEnd w:id="45"/>
    <w:p w:rsidR="00000000" w:rsidRDefault="00B60FF2">
      <w:r>
        <w:t>Обучающиеся XI (XII) классов, экстерны с ограниченными во</w:t>
      </w:r>
      <w:r>
        <w:t>зможностями здоровья при подаче заявления на участие в итоговом сочинении (изложении) предъявляют копию рекомендаций ПМПК, а обучающиеся XI (XII) классов, экстерны - дети-инвалиды и инвалиды - оригинал или заверенную копию справки, подтверждающей инвалидно</w:t>
      </w:r>
      <w:r>
        <w:t>сть.</w:t>
      </w:r>
    </w:p>
    <w:p w:rsidR="00000000" w:rsidRDefault="00B60FF2">
      <w:bookmarkStart w:id="46" w:name="sub_1022"/>
      <w:r>
        <w:t>22. Участники ЕГЭ вправе писать итоговое сочинение по желанию.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</w:t>
      </w:r>
      <w:r>
        <w:t>гового сочинения, определенные ОИВ.</w:t>
      </w:r>
    </w:p>
    <w:bookmarkEnd w:id="46"/>
    <w:p w:rsidR="00000000" w:rsidRDefault="00B60FF2">
      <w:r>
        <w:t xml:space="preserve">Участники ЕГЭ с ограниченными возможностями здоровья при подаче заявления на участие в итоговом сочинении предъявляют копию рекомендаций ПМПК, а участники ЕГЭ - дети-инвалиды и инвалиды - оригинал или заверенную </w:t>
      </w:r>
      <w:r>
        <w:t>копию справки, подтверждающей инвалидность.</w:t>
      </w:r>
    </w:p>
    <w:p w:rsidR="00000000" w:rsidRDefault="00B60FF2">
      <w:r>
        <w:t xml:space="preserve">Дата участия в итоговом сочинении определяется лицами, указанными в настоящем пункте Порядка, с учетом дат, предусмотренных </w:t>
      </w:r>
      <w:hyperlink w:anchor="sub_1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1029" w:history="1">
        <w:r>
          <w:rPr>
            <w:rStyle w:val="a4"/>
          </w:rPr>
          <w:t>29</w:t>
        </w:r>
      </w:hyperlink>
      <w:r>
        <w:t xml:space="preserve"> настоящего Порядка.</w:t>
      </w:r>
    </w:p>
    <w:p w:rsidR="00000000" w:rsidRDefault="00B60FF2">
      <w:bookmarkStart w:id="47" w:name="sub_1023"/>
      <w:r>
        <w:t>23.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ОИВ.</w:t>
      </w:r>
    </w:p>
    <w:bookmarkEnd w:id="47"/>
    <w:p w:rsidR="00000000" w:rsidRDefault="00B60FF2">
      <w:r>
        <w:t>Для проведения итогового сочинения (из</w:t>
      </w:r>
      <w:r>
        <w:t>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образовательных организациях и (или) комиссия по проведению итогового сочинения (изложен</w:t>
      </w:r>
      <w:r>
        <w:t>ия), комиссия по проверке итогового сочинения (изложения) в местах, определенных ОИВ.</w:t>
      </w:r>
    </w:p>
    <w:p w:rsidR="00000000" w:rsidRDefault="00B60FF2">
      <w:r>
        <w:t>Результатом итогового сочинения (изложения) является "зачет" или "незачет".</w:t>
      </w:r>
    </w:p>
    <w:p w:rsidR="00000000" w:rsidRDefault="00B60FF2">
      <w:bookmarkStart w:id="48" w:name="sub_1024"/>
      <w:r>
        <w:t>24. Комплекты тем итогового сочинения (тексты для итогового изложения) доставляются Ро</w:t>
      </w:r>
      <w:r>
        <w:t>собрнадзором в ОИВ, учредителям, в загранучреждения в день проведения итогового сочинения (изложения).</w:t>
      </w:r>
    </w:p>
    <w:bookmarkEnd w:id="48"/>
    <w:p w:rsidR="00000000" w:rsidRDefault="00B60FF2">
      <w:r>
        <w:t>Хранение комплекта тем итогового сочинения (текстов для итогового изложения) осуществляется в условиях, исключающих доступ к нему посторонних лиц</w:t>
      </w:r>
      <w:r>
        <w:t xml:space="preserve"> и позволяющих обеспечить его сохранность.</w:t>
      </w:r>
    </w:p>
    <w:p w:rsidR="00000000" w:rsidRDefault="00B60FF2">
      <w: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:rsidR="00000000" w:rsidRDefault="00B60FF2">
      <w:bookmarkStart w:id="49" w:name="sub_1025"/>
      <w:r>
        <w:t xml:space="preserve">25. Для лиц, указанных в </w:t>
      </w:r>
      <w:hyperlink w:anchor="sub_1053" w:history="1">
        <w:r>
          <w:rPr>
            <w:rStyle w:val="a4"/>
          </w:rPr>
          <w:t>пункте 53</w:t>
        </w:r>
      </w:hyperlink>
      <w:r>
        <w:t xml:space="preserve"> настоящего Порядка, продолжительность итогового сочинения (изложения) увеличивается на 1,5 часа.</w:t>
      </w:r>
    </w:p>
    <w:p w:rsidR="00000000" w:rsidRDefault="00B60FF2">
      <w:bookmarkStart w:id="50" w:name="sub_1026"/>
      <w:bookmarkEnd w:id="49"/>
      <w:r>
        <w:t>26. 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>
        <w:t xml:space="preserve"> и бланков записи (дополнительных бланков записи) находятся:</w:t>
      </w:r>
    </w:p>
    <w:bookmarkEnd w:id="50"/>
    <w:p w:rsidR="00000000" w:rsidRDefault="00B60FF2">
      <w:r>
        <w:t>ручка (гелевая или капиллярная с чернилами черного цвета);</w:t>
      </w:r>
    </w:p>
    <w:p w:rsidR="00000000" w:rsidRDefault="00B60FF2">
      <w:r>
        <w:t>документ, удостоверяющий личность;</w:t>
      </w:r>
    </w:p>
    <w:p w:rsidR="00000000" w:rsidRDefault="00B60FF2">
      <w:r>
        <w:t>орфографический словарь для участников итогового сочинения (орфографический и толковый словар</w:t>
      </w:r>
      <w:r>
        <w:t xml:space="preserve">и для участников итогового изложения), выданный по месту проведения итогового </w:t>
      </w:r>
      <w:r>
        <w:lastRenderedPageBreak/>
        <w:t>сочинения (изложения);</w:t>
      </w:r>
    </w:p>
    <w:p w:rsidR="00000000" w:rsidRDefault="00B60FF2">
      <w:r>
        <w:t>листы бумаги для черновиков, выданные по месту проведения итогового сочинения (изложения);</w:t>
      </w:r>
    </w:p>
    <w:p w:rsidR="00000000" w:rsidRDefault="00B60FF2">
      <w:r>
        <w:t>лекарства и питание (при необходимости);</w:t>
      </w:r>
    </w:p>
    <w:p w:rsidR="00000000" w:rsidRDefault="00B60FF2">
      <w:r>
        <w:t>специальные технические</w:t>
      </w:r>
      <w:r>
        <w:t xml:space="preserve">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000000" w:rsidRDefault="00B60FF2">
      <w:bookmarkStart w:id="51" w:name="sub_1027"/>
      <w:r>
        <w:t>27. В день проведения итогового сочинения (изложения) участникам итогового сочинения (изложения) зап</w:t>
      </w:r>
      <w:r>
        <w:t>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bookmarkEnd w:id="51"/>
    <w:p w:rsidR="00000000" w:rsidRDefault="00B60FF2">
      <w:r>
        <w:t>Участники итогового сочинения (изложения), нарушившие установленные требования, удаляю</w:t>
      </w:r>
      <w:r>
        <w:t>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проведению итогового сочинения (изложения) в месте, определенном ОИВ.</w:t>
      </w:r>
    </w:p>
    <w:p w:rsidR="00000000" w:rsidRDefault="00B60FF2">
      <w:bookmarkStart w:id="52" w:name="sub_1028"/>
      <w:r>
        <w:t>28. Проверка итоговог</w:t>
      </w:r>
      <w:r>
        <w:t>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</w:t>
      </w:r>
      <w:r>
        <w:t>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bookmarkEnd w:id="52"/>
    <w:p w:rsidR="00000000" w:rsidRDefault="00B60FF2">
      <w:r>
        <w:t>Обработка бланков итогового сочинения (изложения) осуществляется определенными в соответствии с законодатель</w:t>
      </w:r>
      <w:r>
        <w:t xml:space="preserve">ством Российской Федерации организациями - региональными центрами обработки информации субъектов Российской Федерации (далее - РЦОИ) - с использованием специальных аппаратно-программных средств. Обработку бланков итоговых сочинений (изложений), полученных </w:t>
      </w:r>
      <w:r>
        <w:t>при проведении итогового сочинения (изложения) за пределами территории Российской Федерации, осуществляет определенная в соответствии с законодательством Российской Федерации организация (далее - уполномоченная организация).</w:t>
      </w:r>
    </w:p>
    <w:p w:rsidR="00000000" w:rsidRDefault="00B60FF2">
      <w:r>
        <w:t>Обработка бланков итогового соч</w:t>
      </w:r>
      <w:r>
        <w:t>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:rsidR="00000000" w:rsidRDefault="00B60F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3"/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</w:t>
      </w:r>
      <w:hyperlink r:id="rId28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 xml:space="preserve"> в 2020/21</w:t>
      </w:r>
      <w:r>
        <w:rPr>
          <w:shd w:val="clear" w:color="auto" w:fill="F0F0F0"/>
        </w:rPr>
        <w:t xml:space="preserve"> учебном году в части сроков проведения итогового сочинения (изложения)</w:t>
      </w:r>
    </w:p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Повторно </w:t>
      </w:r>
      <w:hyperlink r:id="rId29" w:history="1">
        <w:r>
          <w:rPr>
            <w:rStyle w:val="a4"/>
            <w:shd w:val="clear" w:color="auto" w:fill="F0F0F0"/>
          </w:rPr>
          <w:t>допускаются</w:t>
        </w:r>
      </w:hyperlink>
      <w:r>
        <w:rPr>
          <w:shd w:val="clear" w:color="auto" w:fill="F0F0F0"/>
        </w:rPr>
        <w:t xml:space="preserve"> к написанию итогового сочинения (изложения) лица, указанные в настоящем пункте, 21 апреля и 5 мая</w:t>
      </w:r>
      <w:r>
        <w:rPr>
          <w:shd w:val="clear" w:color="auto" w:fill="F0F0F0"/>
        </w:rPr>
        <w:t xml:space="preserve"> 2021 г.</w:t>
      </w:r>
    </w:p>
    <w:p w:rsidR="00000000" w:rsidRDefault="00B60FF2">
      <w:r>
        <w:t xml:space="preserve">29. Повторно допускаются к написанию итогового сочинения (изложения) в дополнительные сроки в текущем учебном году </w:t>
      </w:r>
      <w:r>
        <w:rPr>
          <w:rStyle w:val="ab"/>
        </w:rPr>
        <w:t>(в первую среду февраля и первую рабочую среду мая)</w:t>
      </w:r>
      <w:r>
        <w:t>:</w:t>
      </w:r>
    </w:p>
    <w:p w:rsidR="00000000" w:rsidRDefault="00B60FF2">
      <w:r>
        <w:t>обучающиеся XI (XII) классов</w:t>
      </w:r>
      <w:r>
        <w:t>, экстерны, получившие по итоговому сочинению (изложению) неудовлетворительный результат ("незачет");</w:t>
      </w:r>
    </w:p>
    <w:p w:rsidR="00000000" w:rsidRDefault="00B60FF2">
      <w:r>
        <w:t xml:space="preserve">обучающиеся XI (XII) классов, экстерны, удаленные с итогового сочинения (изложения) за нарушение требований, установленных </w:t>
      </w:r>
      <w:hyperlink w:anchor="sub_1027" w:history="1">
        <w:r>
          <w:rPr>
            <w:rStyle w:val="a4"/>
          </w:rPr>
          <w:t xml:space="preserve">пунктом </w:t>
        </w:r>
        <w:r>
          <w:rPr>
            <w:rStyle w:val="a4"/>
          </w:rPr>
          <w:t>27</w:t>
        </w:r>
      </w:hyperlink>
      <w:r>
        <w:t xml:space="preserve"> настоящего Порядка;</w:t>
      </w:r>
    </w:p>
    <w:p w:rsidR="00000000" w:rsidRDefault="00B60FF2">
      <w: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000000" w:rsidRDefault="00B60FF2">
      <w:r>
        <w:t>участники итогового сочинения (изложения), не заве</w:t>
      </w:r>
      <w:r>
        <w:t>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00000" w:rsidRDefault="00B60FF2">
      <w:pPr>
        <w:pStyle w:val="1"/>
      </w:pPr>
      <w:bookmarkStart w:id="54" w:name="sub_400"/>
      <w:r>
        <w:t>IV. Организация проведения ГИА</w:t>
      </w:r>
    </w:p>
    <w:bookmarkEnd w:id="54"/>
    <w:p w:rsidR="00000000" w:rsidRDefault="00B60FF2"/>
    <w:p w:rsidR="00000000" w:rsidRDefault="00B60FF2">
      <w:bookmarkStart w:id="55" w:name="sub_1030"/>
      <w:r>
        <w:t>30. Рособрнадзор в рамках проведения ГИА осуществляет следующи</w:t>
      </w:r>
      <w:r>
        <w:t>е функции:</w:t>
      </w:r>
    </w:p>
    <w:bookmarkEnd w:id="55"/>
    <w:p w:rsidR="00000000" w:rsidRDefault="00B60FF2">
      <w:r>
        <w:t xml:space="preserve">устанавливает </w:t>
      </w:r>
      <w:hyperlink r:id="rId30" w:history="1">
        <w:r>
          <w:rPr>
            <w:rStyle w:val="a4"/>
          </w:rPr>
          <w:t>порядок</w:t>
        </w:r>
      </w:hyperlink>
      <w:r>
        <w:t xml:space="preserve"> разработки, использования и хранения КИМ (включая требования к </w:t>
      </w:r>
      <w:r>
        <w:lastRenderedPageBreak/>
        <w:t>режиму их защиты, порядку и условиям размещения информации, содержащейся в КИМ, в информ</w:t>
      </w:r>
      <w:r>
        <w:t>ационно-телекоммуникационной сети "Интернет" (далее - сеть "Интернет")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11</w:t>
        </w:r>
      </w:hyperlink>
      <w:r>
        <w:t>;</w:t>
      </w:r>
    </w:p>
    <w:p w:rsidR="00000000" w:rsidRDefault="00B60FF2">
      <w:r>
        <w:t>организует разработку КИМ для проведения ГИА и критериев оценивания экзаменационных работ, выполненных на основе этих КИМ (далее - критерии оценивания), о</w:t>
      </w:r>
      <w:r>
        <w:t>рганизует обеспечение этими КИМ ГЭК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vertAlign w:val="superscript"/>
          </w:rPr>
          <w:t>12</w:t>
        </w:r>
      </w:hyperlink>
      <w:r>
        <w:t>, а также создает комиссии по разработке КИМ по каждому учебному предмету (далее - Комиссия по разработке КИМ);</w:t>
      </w:r>
    </w:p>
    <w:p w:rsidR="00000000" w:rsidRDefault="00B60FF2">
      <w:r>
        <w:t>обеспечивает ОИВ, учредителей, МИД России и загранучреждения комплектами тем ит</w:t>
      </w:r>
      <w:r>
        <w:t>огового сочинения (текстами для итогового изложения) и разрабатывает критерии оценивания итогового сочинения (изложения);</w:t>
      </w:r>
    </w:p>
    <w:p w:rsidR="00000000" w:rsidRDefault="00B60FF2">
      <w:r>
        <w:t xml:space="preserve">определяет </w:t>
      </w:r>
      <w:hyperlink r:id="rId31" w:history="1">
        <w:r>
          <w:rPr>
            <w:rStyle w:val="a4"/>
          </w:rPr>
          <w:t>минимальное количество баллов</w:t>
        </w:r>
      </w:hyperlink>
      <w:r>
        <w:t xml:space="preserve"> ЕГЭ, подтверждающее освоение о</w:t>
      </w:r>
      <w:r>
        <w:t>бразовательной программы среднего общего образования (далее - минимальное количество баллов)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vertAlign w:val="superscript"/>
          </w:rPr>
          <w:t>13</w:t>
        </w:r>
      </w:hyperlink>
      <w:r>
        <w:t>;</w:t>
      </w:r>
    </w:p>
    <w:p w:rsidR="00000000" w:rsidRDefault="00B60FF2">
      <w:r>
        <w:t>организует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</w:t>
      </w:r>
      <w:r>
        <w:t>азовательные организации для получения среднего профессионального и высшего образования</w:t>
      </w:r>
      <w:r>
        <w:rPr>
          <w:vertAlign w:val="superscript"/>
        </w:rPr>
        <w:t> </w:t>
      </w:r>
      <w:hyperlink w:anchor="sub_11114" w:history="1">
        <w:r>
          <w:rPr>
            <w:rStyle w:val="a4"/>
            <w:vertAlign w:val="superscript"/>
          </w:rPr>
          <w:t>14</w:t>
        </w:r>
      </w:hyperlink>
      <w:r>
        <w:t xml:space="preserve"> (далее - федеральная информационная система) в </w:t>
      </w:r>
      <w:hyperlink r:id="rId32" w:history="1">
        <w:r>
          <w:rPr>
            <w:rStyle w:val="a4"/>
          </w:rPr>
          <w:t>порядке</w:t>
        </w:r>
      </w:hyperlink>
      <w:r>
        <w:t>, устанавливаемом</w:t>
      </w:r>
      <w:r>
        <w:t xml:space="preserve"> Правительством Российской Федерации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vertAlign w:val="superscript"/>
          </w:rPr>
          <w:t>15</w:t>
        </w:r>
      </w:hyperlink>
      <w:r>
        <w:t>;</w:t>
      </w:r>
    </w:p>
    <w:p w:rsidR="00000000" w:rsidRDefault="00B60FF2">
      <w:r>
        <w:t>осуществляет методическое обеспечение проведения ГИА</w:t>
      </w:r>
      <w:r>
        <w:rPr>
          <w:vertAlign w:val="superscript"/>
        </w:rPr>
        <w:t> </w:t>
      </w:r>
      <w:hyperlink w:anchor="sub_11116" w:history="1">
        <w:r>
          <w:rPr>
            <w:rStyle w:val="a4"/>
            <w:vertAlign w:val="superscript"/>
          </w:rPr>
          <w:t>16</w:t>
        </w:r>
      </w:hyperlink>
      <w:r>
        <w:t xml:space="preserve"> и итогового сочинения (изложения);</w:t>
      </w:r>
    </w:p>
    <w:p w:rsidR="00000000" w:rsidRDefault="00B60FF2">
      <w:r>
        <w:t xml:space="preserve">определяет </w:t>
      </w:r>
      <w:hyperlink r:id="rId33" w:history="1">
        <w:r>
          <w:rPr>
            <w:rStyle w:val="a4"/>
          </w:rPr>
          <w:t>дополнительный срок</w:t>
        </w:r>
      </w:hyperlink>
      <w:r>
        <w:t xml:space="preserve"> проведения итогового сочинения (изложения) на основании обращения ОИВ в случае невозможности проведения в установленные сроки итогового сочинения (изложения) на территориях субъектов Российской Федерации по объективным причинам;</w:t>
      </w:r>
    </w:p>
    <w:p w:rsidR="00000000" w:rsidRDefault="00B60FF2">
      <w:r>
        <w:t>со</w:t>
      </w:r>
      <w:r>
        <w:t>вместно с учредителями, МИД России и загранучреждениями обеспечивает проведение ГИА за пределами территории Российской Федерации</w:t>
      </w:r>
      <w:r>
        <w:rPr>
          <w:vertAlign w:val="superscript"/>
        </w:rPr>
        <w:t> </w:t>
      </w:r>
      <w:hyperlink w:anchor="sub_11117" w:history="1">
        <w:r>
          <w:rPr>
            <w:rStyle w:val="a4"/>
            <w:vertAlign w:val="superscript"/>
          </w:rPr>
          <w:t>17</w:t>
        </w:r>
      </w:hyperlink>
      <w:r>
        <w:t>, в том числе создает ГЭК</w:t>
      </w:r>
      <w:r>
        <w:rPr>
          <w:vertAlign w:val="superscript"/>
        </w:rPr>
        <w:t> </w:t>
      </w:r>
      <w:hyperlink w:anchor="sub_11118" w:history="1">
        <w:r>
          <w:rPr>
            <w:rStyle w:val="a4"/>
            <w:vertAlign w:val="superscript"/>
          </w:rPr>
          <w:t>18</w:t>
        </w:r>
      </w:hyperlink>
      <w:r>
        <w:t xml:space="preserve"> и конфликтную комиссию для проведения ГИА </w:t>
      </w:r>
      <w:r>
        <w:t>за пределами территории Российской Федерации, а также предметные комиссии для проведения ГИА и для проведения перепроверки экзаменационных работ в случаях, устанавливаемых настоящим Порядком (далее - предметные комиссии, создаваемые Рособрнадзором), и орга</w:t>
      </w:r>
      <w:r>
        <w:t>низует их деятельность;</w:t>
      </w:r>
    </w:p>
    <w:p w:rsidR="00000000" w:rsidRDefault="00B60FF2">
      <w:r>
        <w:t>утверждает председателей ГЭК и заместителей председателей ГЭК по представлению ОИВ;</w:t>
      </w:r>
    </w:p>
    <w:p w:rsidR="00000000" w:rsidRDefault="00B60FF2">
      <w:r>
        <w:t>согласует кандидатуры председателей предметных комиссий по учебным предметам по представлению председателей ГЭК;</w:t>
      </w:r>
    </w:p>
    <w:p w:rsidR="00000000" w:rsidRDefault="00B60FF2">
      <w:r>
        <w:t>организует централизованную проверк</w:t>
      </w:r>
      <w:r>
        <w:t>у экзаменационных работ участников ГИА и участников ЕГЭ (далее вместе - участники экзаменов), выполненных на основе КИМ</w:t>
      </w:r>
      <w:r>
        <w:rPr>
          <w:vertAlign w:val="superscript"/>
        </w:rPr>
        <w:t> </w:t>
      </w:r>
      <w:hyperlink w:anchor="sub_11119" w:history="1">
        <w:r>
          <w:rPr>
            <w:rStyle w:val="a4"/>
            <w:vertAlign w:val="superscript"/>
          </w:rPr>
          <w:t>19</w:t>
        </w:r>
      </w:hyperlink>
      <w:r>
        <w:t>.</w:t>
      </w:r>
    </w:p>
    <w:p w:rsidR="00000000" w:rsidRDefault="00B60FF2">
      <w:bookmarkStart w:id="56" w:name="sub_1031"/>
      <w:r>
        <w:t>31. ОИВ обеспечивают проведение ГИА</w:t>
      </w:r>
      <w:r>
        <w:rPr>
          <w:vertAlign w:val="superscript"/>
        </w:rPr>
        <w:t> </w:t>
      </w:r>
      <w:hyperlink w:anchor="sub_111120" w:history="1">
        <w:r>
          <w:rPr>
            <w:rStyle w:val="a4"/>
            <w:vertAlign w:val="superscript"/>
          </w:rPr>
          <w:t>20</w:t>
        </w:r>
      </w:hyperlink>
      <w:r>
        <w:t>, в том числе:</w:t>
      </w:r>
    </w:p>
    <w:bookmarkEnd w:id="56"/>
    <w:p w:rsidR="00000000" w:rsidRDefault="00B60FF2">
      <w:r>
        <w:t xml:space="preserve">создают </w:t>
      </w:r>
      <w:r>
        <w:t>ГЭК</w:t>
      </w:r>
      <w:r>
        <w:rPr>
          <w:vertAlign w:val="superscript"/>
        </w:rPr>
        <w:t> </w:t>
      </w:r>
      <w:hyperlink w:anchor="sub_111121" w:history="1">
        <w:r>
          <w:rPr>
            <w:rStyle w:val="a4"/>
            <w:vertAlign w:val="superscript"/>
          </w:rPr>
          <w:t>21</w:t>
        </w:r>
      </w:hyperlink>
      <w:r>
        <w:t xml:space="preserve"> (за исключением утверждения председателей и заместителей председателей ГЭК), предметные и конфликтные комиссии субъектов Российской Федерации и организуют их деятельность;</w:t>
      </w:r>
    </w:p>
    <w:p w:rsidR="00000000" w:rsidRDefault="00B60FF2">
      <w:r>
        <w:t>определяют и представляют на согласование председ</w:t>
      </w:r>
      <w:r>
        <w:t>ателю ГЭК руководителей пунктов проведения экзаменов (далее - ППЭ);</w:t>
      </w:r>
    </w:p>
    <w:p w:rsidR="00000000" w:rsidRDefault="00B60FF2">
      <w:r>
        <w:t>определяют и утверждают составы организаторов ППЭ, членов ГЭК, технических специалистов, экзаменаторов-собеседников для проведения ГВЭ в устной форме (далее - экзаменаторы-собеседники), ас</w:t>
      </w:r>
      <w:r>
        <w:t xml:space="preserve">систентов для лиц, указанных в </w:t>
      </w:r>
      <w:hyperlink w:anchor="sub_1053" w:history="1">
        <w:r>
          <w:rPr>
            <w:rStyle w:val="a4"/>
          </w:rPr>
          <w:t>пункте 53</w:t>
        </w:r>
      </w:hyperlink>
      <w:r>
        <w:t xml:space="preserve"> настоящего Порядка (далее - ассистенты);</w:t>
      </w:r>
    </w:p>
    <w:p w:rsidR="00000000" w:rsidRDefault="00B60FF2">
      <w:r>
        <w:t>по согласованию с председателем ГЭК определяют места регистрации на сдачу ЕГЭ, места расположения ППЭ, распределяют между ними участников экзаменов,</w:t>
      </w:r>
      <w:r>
        <w:t xml:space="preserve"> руководителей и организаторов ППЭ, членов ГЭК, технических специалистов, экзаменаторов-собеседников и ассистентов;</w:t>
      </w:r>
    </w:p>
    <w:p w:rsidR="00000000" w:rsidRDefault="00B60FF2">
      <w:r>
        <w:t xml:space="preserve">определяют порядок проведения, а также порядок проверки итогового сочинения </w:t>
      </w:r>
      <w:r>
        <w:lastRenderedPageBreak/>
        <w:t>(изложения);</w:t>
      </w:r>
    </w:p>
    <w:p w:rsidR="00000000" w:rsidRDefault="00B60FF2">
      <w:r>
        <w:t>определяют места, порядок и сроки хранения, уничтож</w:t>
      </w:r>
      <w:r>
        <w:t>ения оригиналов бланков итогового сочинения (изложения);</w:t>
      </w:r>
    </w:p>
    <w:p w:rsidR="00000000" w:rsidRDefault="00B60FF2">
      <w:r>
        <w:t>устанавливают форму</w:t>
      </w:r>
      <w:r>
        <w:rPr>
          <w:vertAlign w:val="superscript"/>
        </w:rPr>
        <w:t> </w:t>
      </w:r>
      <w:hyperlink w:anchor="sub_111122" w:history="1">
        <w:r>
          <w:rPr>
            <w:rStyle w:val="a4"/>
            <w:vertAlign w:val="superscript"/>
          </w:rPr>
          <w:t>22</w:t>
        </w:r>
      </w:hyperlink>
      <w:r>
        <w:t>, сроки, порядок проведения ГИА. по родному языку и родной литературе и порядок проверки экзаменационных работ по родному языку и родной литературе;</w:t>
      </w:r>
    </w:p>
    <w:p w:rsidR="00000000" w:rsidRDefault="00B60FF2">
      <w:r>
        <w:t>разрабатывают экзаменационные материалы для проведения ГИА по родному языку и родной литературе;</w:t>
      </w:r>
    </w:p>
    <w:p w:rsidR="00000000" w:rsidRDefault="00B60FF2">
      <w:r>
        <w:t>организуют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vertAlign w:val="superscript"/>
        </w:rPr>
        <w:t> </w:t>
      </w:r>
      <w:hyperlink w:anchor="sub_111123" w:history="1">
        <w:r>
          <w:rPr>
            <w:rStyle w:val="a4"/>
            <w:vertAlign w:val="superscript"/>
          </w:rPr>
          <w:t>23</w:t>
        </w:r>
      </w:hyperlink>
      <w:r>
        <w:t xml:space="preserve"> (далее - региональные информационные системы), и внесение сведений в федеральную информационную систему в </w:t>
      </w:r>
      <w:hyperlink r:id="rId34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</w:t>
      </w:r>
      <w:r>
        <w:rPr>
          <w:vertAlign w:val="superscript"/>
        </w:rPr>
        <w:t> </w:t>
      </w:r>
      <w:hyperlink w:anchor="sub_111124" w:history="1">
        <w:r>
          <w:rPr>
            <w:rStyle w:val="a4"/>
            <w:vertAlign w:val="superscript"/>
          </w:rPr>
          <w:t>24</w:t>
        </w:r>
      </w:hyperlink>
      <w:r>
        <w:t>;</w:t>
      </w:r>
    </w:p>
    <w:p w:rsidR="00000000" w:rsidRDefault="00B60FF2">
      <w:r>
        <w:t>организуют информирование участников экзаменов и их родителей (законных представителей) по вопросам организации и проведения итогового сочинения (изложения), ГИА через образовательные организации и органы местного самоуправления, осуществ</w:t>
      </w:r>
      <w:r>
        <w:t>ляющие управление в сфере образования, а также путем взаимодействия со средствами массовой информации, организации работы телефонов "горячих линий" и ведения раздела на официальных сайтах в сети "Интернет" ОИВ или специализированных сайтах;</w:t>
      </w:r>
    </w:p>
    <w:p w:rsidR="00000000" w:rsidRDefault="00B60FF2">
      <w:r>
        <w:t>организуют инфо</w:t>
      </w:r>
      <w:r>
        <w:t>рмирование участников ЕГЭ о сроках, местах и порядке подачи заявлений об участии в ЕГЭ, о месте и сроках проведения ЕГЭ, о порядке проведения экзаменов, в том числе об основаниях для удаления с экзамена, изменения или аннулирования результатов ЕГЭ, о веден</w:t>
      </w:r>
      <w:r>
        <w:t>ии во время экзамена в ППЭ и аудиториях видеозаписи, о порядке подачи и рассмотрения апелляций, о времени и месте ознакомления с результатами ЕГЭ, а также о результатах ЕГЭ;</w:t>
      </w:r>
    </w:p>
    <w:p w:rsidR="00000000" w:rsidRDefault="00B60FF2">
      <w:r>
        <w:t>обеспечивают подготовку и отбор специалистов, привлекаемых к проведению ГИА, в соо</w:t>
      </w:r>
      <w:r>
        <w:t>тветствии с требованиями настоящего Порядка;</w:t>
      </w:r>
    </w:p>
    <w:p w:rsidR="00000000" w:rsidRDefault="00B60FF2">
      <w:r>
        <w:t xml:space="preserve">осуществляют аккредитацию граждан в качестве общественных наблюдателей в </w:t>
      </w:r>
      <w:hyperlink r:id="rId35" w:history="1">
        <w:r>
          <w:rPr>
            <w:rStyle w:val="a4"/>
          </w:rPr>
          <w:t>порядке</w:t>
        </w:r>
      </w:hyperlink>
      <w:r>
        <w:t>, устанавливаемом Рособрнадзором</w:t>
      </w:r>
      <w:r>
        <w:rPr>
          <w:vertAlign w:val="superscript"/>
        </w:rPr>
        <w:t> </w:t>
      </w:r>
      <w:hyperlink w:anchor="sub_111125" w:history="1">
        <w:r>
          <w:rPr>
            <w:rStyle w:val="a4"/>
            <w:vertAlign w:val="superscript"/>
          </w:rPr>
          <w:t>25</w:t>
        </w:r>
      </w:hyperlink>
      <w:r>
        <w:t>;</w:t>
      </w:r>
    </w:p>
    <w:p w:rsidR="00000000" w:rsidRDefault="00B60FF2">
      <w:r>
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</w:t>
      </w:r>
      <w:r>
        <w:t>ся в них информации;</w:t>
      </w:r>
    </w:p>
    <w:p w:rsidR="00000000" w:rsidRDefault="00B60FF2">
      <w:r>
        <w:t>обеспечивают проведение ГИА в ППЭ в соответствии с требованиями настоящего Порядка;</w:t>
      </w:r>
    </w:p>
    <w:p w:rsidR="00000000" w:rsidRDefault="00B60FF2">
      <w:r>
        <w:t>обеспечивают обработку и проверку экзаменационных работ в соответствии с настоящим Порядком;</w:t>
      </w:r>
    </w:p>
    <w:p w:rsidR="00000000" w:rsidRDefault="00B60FF2">
      <w:r>
        <w:t>обеспечивают ознакомление участников экзаменов с результат</w:t>
      </w:r>
      <w:r>
        <w:t>ами экзаменов по всем учебным предметам в устанавливаемые настоящим Порядком сроки.</w:t>
      </w:r>
    </w:p>
    <w:p w:rsidR="00000000" w:rsidRDefault="00B60FF2">
      <w:bookmarkStart w:id="57" w:name="sub_1032"/>
      <w:r>
        <w:t>32. Учредители, МИД России и загранучреждения обеспечивают проведение ГИА за пределами территории Российской Федерации, в том числе:</w:t>
      </w:r>
    </w:p>
    <w:bookmarkEnd w:id="57"/>
    <w:p w:rsidR="00000000" w:rsidRDefault="00B60FF2">
      <w:r>
        <w:t>участвуют в деятельност</w:t>
      </w:r>
      <w:r>
        <w:t>и ГЭК, предметных и конфликтной комиссий, создаваемых для проведения ГИА за пределами территории Российской Федерации;</w:t>
      </w:r>
    </w:p>
    <w:p w:rsidR="00000000" w:rsidRDefault="00B60FF2">
      <w:r>
        <w:t>определяют и представляют на согласование председателю ГЭК руководителей ППЭ;</w:t>
      </w:r>
    </w:p>
    <w:p w:rsidR="00000000" w:rsidRDefault="00B60FF2">
      <w:r>
        <w:t>определяют и утверждают составы организаторов ППЭ, членов Г</w:t>
      </w:r>
      <w:r>
        <w:t>ЭК, технических специалистов, экзаменаторов-собеседников и ассистентов;</w:t>
      </w:r>
    </w:p>
    <w:p w:rsidR="00000000" w:rsidRDefault="00B60FF2">
      <w:r>
        <w:t xml:space="preserve">по согласованию с председателем ГЭК определяют места регистрации на сдачу ЕГЭ, места расположения ППЭ, распределяют между ними участников экзаменов, руководителей и организаторов ППЭ, </w:t>
      </w:r>
      <w:r>
        <w:t>членов ГЭК, технических специалистов, экзаменаторов-собеседников и ассистентов;</w:t>
      </w:r>
    </w:p>
    <w:p w:rsidR="00000000" w:rsidRDefault="00B60FF2">
      <w:r>
        <w:t>определяют порядок проведения, а также порядок проверки итогового сочинения (изложения);</w:t>
      </w:r>
    </w:p>
    <w:p w:rsidR="00000000" w:rsidRDefault="00B60FF2">
      <w:r>
        <w:t xml:space="preserve">определяют места, порядок и сроки хранения, уничтожения оригиналов бланков итогового </w:t>
      </w:r>
      <w:r>
        <w:lastRenderedPageBreak/>
        <w:t>со</w:t>
      </w:r>
      <w:r>
        <w:t>чинения (изложения);</w:t>
      </w:r>
    </w:p>
    <w:p w:rsidR="00000000" w:rsidRDefault="00B60FF2">
      <w:r>
        <w:t xml:space="preserve">организуют внесение сведений в федеральную информационную систему в </w:t>
      </w:r>
      <w:hyperlink r:id="rId36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</w:t>
      </w:r>
      <w:r>
        <w:rPr>
          <w:vertAlign w:val="superscript"/>
        </w:rPr>
        <w:t> </w:t>
      </w:r>
      <w:hyperlink w:anchor="sub_111126" w:history="1">
        <w:r>
          <w:rPr>
            <w:rStyle w:val="a4"/>
            <w:vertAlign w:val="superscript"/>
          </w:rPr>
          <w:t>26</w:t>
        </w:r>
      </w:hyperlink>
      <w:r>
        <w:t>;</w:t>
      </w:r>
    </w:p>
    <w:p w:rsidR="00000000" w:rsidRDefault="00B60FF2">
      <w:r>
        <w:t>организ</w:t>
      </w:r>
      <w:r>
        <w:t xml:space="preserve">уют информирование обучающихся и их родителей (законных представителей), выпускников прошлых лет по вопросам организации и проведения итогового сочинения (изложения), ГИА через образовательные организации, загранучреждения, а также путем взаимодействия со </w:t>
      </w:r>
      <w:r>
        <w:t>средствами массовой информации, организации работы телефонов "горячих линий" и ведения раздела на официальных сайтах в сети "Интернет" учредителей и загранучреждений или специализированных сайтах;</w:t>
      </w:r>
    </w:p>
    <w:p w:rsidR="00000000" w:rsidRDefault="00B60FF2">
      <w:r>
        <w:t xml:space="preserve">обеспечивают подготовку и отбор специалистов, привлекаемых </w:t>
      </w:r>
      <w:r>
        <w:t>к проведению ГИА, в соответствии с требованиями настоящего Порядка;</w:t>
      </w:r>
    </w:p>
    <w:p w:rsidR="00000000" w:rsidRDefault="00B60FF2">
      <w:r>
        <w:t>осуществляют аккредитацию граждан в качестве общественных наблюдателей;</w:t>
      </w:r>
    </w:p>
    <w:p w:rsidR="00000000" w:rsidRDefault="00B60FF2">
      <w:r>
        <w:t>обеспечивают информационную безопасность при хранении, использовании и передаче экзаменационных материалов, в том чи</w:t>
      </w:r>
      <w:r>
        <w:t>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</w:t>
      </w:r>
    </w:p>
    <w:p w:rsidR="00000000" w:rsidRDefault="00B60FF2">
      <w:r>
        <w:t>обеспечивают проведение ГИА в ППЭ в соответствии с требованиями настоящего Порядка;</w:t>
      </w:r>
    </w:p>
    <w:p w:rsidR="00000000" w:rsidRDefault="00B60FF2">
      <w:r>
        <w:t>обеспечивают</w:t>
      </w:r>
      <w:r>
        <w:t xml:space="preserve"> обработку экзаменационных работ в соответствии с требованиями настоящего Порядка;</w:t>
      </w:r>
    </w:p>
    <w:p w:rsidR="00000000" w:rsidRDefault="00B60FF2">
      <w:r>
        <w:t>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сроки.</w:t>
      </w:r>
    </w:p>
    <w:p w:rsidR="00000000" w:rsidRDefault="00B60FF2">
      <w:bookmarkStart w:id="58" w:name="sub_1033"/>
      <w:r>
        <w:t xml:space="preserve">33. В </w:t>
      </w:r>
      <w:r>
        <w:t>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</w:t>
      </w:r>
      <w:r>
        <w:t>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</w:p>
    <w:bookmarkEnd w:id="58"/>
    <w:p w:rsidR="00000000" w:rsidRDefault="00B60FF2">
      <w:r>
        <w:t>о сроках и местах регистрации для участия в написании итогового сочинения (для участников</w:t>
      </w:r>
      <w:r>
        <w:t xml:space="preserve"> ЕГЭ) - не позднее чем за два месяца до дня проведения итогового сочинения (изложения);</w:t>
      </w:r>
    </w:p>
    <w:p w:rsidR="00000000" w:rsidRDefault="00B60FF2">
      <w:r>
        <w:t>о сроках и местах подачи заявлений на сдачу ГИА, местах регистрации на сдачу ЕГЭ (для участников ЕГЭ) - не позднее чем за два месяца до завершения срока подачи заявлени</w:t>
      </w:r>
      <w:r>
        <w:t>я;</w:t>
      </w:r>
    </w:p>
    <w:p w:rsidR="00000000" w:rsidRDefault="00B60FF2">
      <w:r>
        <w:t>о сроках проведения итогового сочинения (изложения), экзаменов - не позднее чем за месяц до завершения срока подачи заявления;</w:t>
      </w:r>
    </w:p>
    <w:p w:rsidR="00000000" w:rsidRDefault="00B60FF2">
      <w:r>
        <w:t>о сроках, местах и порядке подачи и рассмотрения апелляций - не позднее чем за месяц до начала экзаменов;</w:t>
      </w:r>
    </w:p>
    <w:p w:rsidR="00000000" w:rsidRDefault="00B60FF2">
      <w:r>
        <w:t>о</w:t>
      </w:r>
      <w:r>
        <w:t xml:space="preserve"> сроках, местах и порядке информирования о результатах итогового сочинения (изложения), экзаменов - не позднее чем за месяц до дня проведения итогового сочинения (изложения), начала ГИА.</w:t>
      </w:r>
    </w:p>
    <w:p w:rsidR="00000000" w:rsidRDefault="00B60FF2">
      <w:bookmarkStart w:id="59" w:name="sub_1034"/>
      <w:r>
        <w:t xml:space="preserve">34. Организационное и технологическое обеспечение проведения </w:t>
      </w:r>
      <w:r>
        <w:t>экзаменов за пределами территории Российской Федерации, обеспечение деятельности по эксплуатации федеральной информационной системы, проведение централизованной проверки экзаменационных работ, выполненных на основе КИМ, осуществляются уполномоченной органи</w:t>
      </w:r>
      <w:r>
        <w:t>зацией.</w:t>
      </w:r>
    </w:p>
    <w:bookmarkEnd w:id="59"/>
    <w:p w:rsidR="00000000" w:rsidRDefault="00B60FF2">
      <w:r>
        <w:t>Организационное и технологическое обеспечение проведения экзаменов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федеральной информа</w:t>
      </w:r>
      <w:r>
        <w:t>ционной системой, обработки экзаменационных работ участников экзаменов, осуществляется РЦОИ.</w:t>
      </w:r>
    </w:p>
    <w:p w:rsidR="00000000" w:rsidRDefault="00B60FF2">
      <w:bookmarkStart w:id="60" w:name="sub_1035"/>
      <w:r>
        <w:t>35. Состав ГЭК формируется из представителей ОИВ, органов исполнительной власти субъектов Российской Федерации, осуществляющих переданные полномочия Россий</w:t>
      </w:r>
      <w:r>
        <w:t xml:space="preserve">ской Федерации в сфере образования, учредителей, МИД России и загранучреждений, органов местного </w:t>
      </w:r>
      <w:r>
        <w:lastRenderedPageBreak/>
        <w:t>самоуправления, образовательных организаций, научных, общественных организаций и объединений, а также представителей Рособрнадзора.</w:t>
      </w:r>
    </w:p>
    <w:p w:rsidR="00000000" w:rsidRDefault="00B60FF2">
      <w:bookmarkStart w:id="61" w:name="sub_1036"/>
      <w:bookmarkEnd w:id="60"/>
      <w:r>
        <w:t>36. Председ</w:t>
      </w:r>
      <w:r>
        <w:t>атель ГЭК, утверждаемый Рособрнадзором, осуществляет общее руководство и координацию деятельности ГЭК по подготовке и проведению экзаменов, в том числе:</w:t>
      </w:r>
    </w:p>
    <w:bookmarkEnd w:id="61"/>
    <w:p w:rsidR="00000000" w:rsidRDefault="00B60FF2">
      <w:r>
        <w:t>организует формирование состава ГЭК;</w:t>
      </w:r>
    </w:p>
    <w:p w:rsidR="00000000" w:rsidRDefault="00B60FF2">
      <w:r>
        <w:t>утверждает руководителей ППЭ по представлению ОИВ, учредит</w:t>
      </w:r>
      <w:r>
        <w:t>елей, МИД России и загранучреждений;</w:t>
      </w:r>
    </w:p>
    <w:p w:rsidR="00000000" w:rsidRDefault="00B60FF2">
      <w:r>
        <w:t>согласует предложения ОИВ, учредителей, МИД России, загранучреждений по местам регистрации на сдачу ЕГЭ, местам расположения ППЭ и распределению между ними участников экзаменов, руководителей и организаторов ППЭ, членов</w:t>
      </w:r>
      <w:r>
        <w:t xml:space="preserve"> ГЭК, технических специалистов, экзаменаторов-собеседников и ассистентов;</w:t>
      </w:r>
    </w:p>
    <w:p w:rsidR="00000000" w:rsidRDefault="00B60FF2">
      <w:r>
        <w:t>согласует места регистрации на сдачу ЕГЭ, места расположения ППЭ и распределение между ними участников экзаменов, руководителей и организаторов ППЭ, членов ГЭК, технических специалис</w:t>
      </w:r>
      <w:r>
        <w:t>тов, экзаменаторов-собеседников и ассистентов по представлению ОИВ, учредителей, МИД России и загранучреждений;</w:t>
      </w:r>
    </w:p>
    <w:p w:rsidR="00000000" w:rsidRDefault="00B60FF2">
      <w:r>
        <w:t>по представлению председателей предметных комиссий организует формирование составов предметных комиссий, представляет на согласование в Рособрна</w:t>
      </w:r>
      <w:r>
        <w:t>дзор кандидатуры председателей предметных комиссий;</w:t>
      </w:r>
    </w:p>
    <w:p w:rsidR="00000000" w:rsidRDefault="00B60FF2">
      <w:r>
        <w:t>по представлению председателей предметных комиссий определяет кандидатуры членов предметных комиссий для включения в состав предметных комиссий, создаваемых Рособрнадзором;</w:t>
      </w:r>
    </w:p>
    <w:p w:rsidR="00000000" w:rsidRDefault="00B60FF2">
      <w:r>
        <w:t>принимает решение о направлении</w:t>
      </w:r>
      <w:r>
        <w:t xml:space="preserve"> членов ГЭК в ППЭ, РЦОИ, предметные комиссии и конфликтную комиссию для осуществления контроля за проведением экзаменов, а также в места хранения экзаменационных материалов;</w:t>
      </w:r>
    </w:p>
    <w:p w:rsidR="00000000" w:rsidRDefault="00B60FF2">
      <w:r>
        <w:t>после каждого экзамена рассматривает информацию, полученную от членов ГЭК, обществ</w:t>
      </w:r>
      <w:r>
        <w:t>енных наблюдателей, должностных лиц Рособрнадзора (включая иных лиц, определенных Рособрнадзором), ОИВ, органа исполнительной власти субъекта Российской Федерации, осуществляющего переданные полномочия Российской Федерации в сфере образования, и иных лиц о</w:t>
      </w:r>
      <w:r>
        <w:t xml:space="preserve"> нарушениях, выявленных при проведении экзаменов, принимает меры по противодействию нарушениям настоящего Порядка, в том числе организует проведение проверок по фактам нарушения настоящего Порядка, принимает решение об отстранении лиц, нарушивших Порядок, </w:t>
      </w:r>
      <w:r>
        <w:t>от работ, связанных с проведением экзаменов;</w:t>
      </w:r>
    </w:p>
    <w:p w:rsidR="00000000" w:rsidRDefault="00B60FF2">
      <w:r>
        <w:t>рассматривает результаты проведения экзаменов и принимает решения об утверждении, изменении и (или) аннулировании результатов экзаменов в случаях, устанавливаемых настоящим Порядком;</w:t>
      </w:r>
    </w:p>
    <w:p w:rsidR="00000000" w:rsidRDefault="00B60FF2">
      <w:r>
        <w:t xml:space="preserve">принимает решения о допуске </w:t>
      </w:r>
      <w:r>
        <w:t>(повторном допуске) к сдаче экзаменов в случаях, устанавливаемых настоящим Порядком.</w:t>
      </w:r>
    </w:p>
    <w:p w:rsidR="00000000" w:rsidRDefault="00B60FF2">
      <w:bookmarkStart w:id="62" w:name="sub_1037"/>
      <w:r>
        <w:t>37. Члены ГЭК:</w:t>
      </w:r>
    </w:p>
    <w:bookmarkEnd w:id="62"/>
    <w:p w:rsidR="00000000" w:rsidRDefault="00B60FF2">
      <w:r>
        <w:t>обеспечивают соблюдение настоящего Порядка, в том числе по решению председателя ГЭК не позднее чем за две недели до начала экзаменов проводя</w:t>
      </w:r>
      <w:r>
        <w:t>т проверку готовности ППЭ, обеспечивают доставку экзаменационных материалов в ППЭ в день экзамена, осуществляют контроль за проведением экзаменов в ППЭ, РЦОИ, местах работы предметных комиссий и конфликтной комиссии, а также в местах хранения экзаменационн</w:t>
      </w:r>
      <w:r>
        <w:t>ых материалов;</w:t>
      </w:r>
    </w:p>
    <w:p w:rsidR="00000000" w:rsidRDefault="00B60FF2">
      <w:r>
        <w:t>осуществляют взаимодействие с лицами, присутствующими в ППЭ, РЦОИ, в местах работы предметных комиссий и конфликтной комиссии, по обеспечению соблюдения требований настоящего Порядка;</w:t>
      </w:r>
    </w:p>
    <w:p w:rsidR="00000000" w:rsidRDefault="00B60FF2">
      <w:r>
        <w:t>в случае выявления нарушений настоящего Порядка принимают</w:t>
      </w:r>
      <w:r>
        <w:t xml:space="preserve"> решение об удалении с экзамена участников экзамена, а также иных лиц, находящихся в ППЭ, по согласованию с председателем ГЭК принимают решение об остановке экзамена в ППЭ или отдельных аудиториях ППЭ.</w:t>
      </w:r>
    </w:p>
    <w:p w:rsidR="00000000" w:rsidRDefault="00B60FF2">
      <w:bookmarkStart w:id="63" w:name="sub_1038"/>
      <w:r>
        <w:lastRenderedPageBreak/>
        <w:t>38. Проверка ответов участников экзамена (в то</w:t>
      </w:r>
      <w:r>
        <w:t>м числе устных ответов) на задания экзаменационной работы, предусматривающие развернутый ответ, осуществляется предметными комиссиями по соответствующим учебным предметам.</w:t>
      </w:r>
    </w:p>
    <w:bookmarkEnd w:id="63"/>
    <w:p w:rsidR="00000000" w:rsidRDefault="00B60FF2">
      <w:r>
        <w:t>Состав предметных комиссий субъектов Российской Федерации по каждому учебном</w:t>
      </w:r>
      <w:r>
        <w:t>у предмету формируется из лиц, отвечающих следующим требованиям (далее - эксперты):</w:t>
      </w:r>
    </w:p>
    <w:p w:rsidR="00000000" w:rsidRDefault="00B60FF2">
      <w:r>
        <w:t>наличие высшего образования;</w:t>
      </w:r>
    </w:p>
    <w:p w:rsidR="00000000" w:rsidRDefault="00B60FF2">
      <w:bookmarkStart w:id="64" w:name="sub_10382"/>
      <w:r>
        <w:t xml:space="preserve">соответствие квалификационным требованиям, указанным в квалификационных справочниках и (или) </w:t>
      </w:r>
      <w:hyperlink r:id="rId37" w:history="1">
        <w:r>
          <w:rPr>
            <w:rStyle w:val="a4"/>
          </w:rPr>
          <w:t>профессиональных стандартах</w:t>
        </w:r>
      </w:hyperlink>
      <w:r>
        <w:t>;</w:t>
      </w:r>
    </w:p>
    <w:bookmarkEnd w:id="64"/>
    <w:p w:rsidR="00000000" w:rsidRDefault="00B60FF2">
      <w:r>
        <w:t>наличие опыта работы в организациях,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 (не ме</w:t>
      </w:r>
      <w:r>
        <w:t>нее трех лет);</w:t>
      </w:r>
    </w:p>
    <w:p w:rsidR="00000000" w:rsidRDefault="00B60FF2">
      <w:r>
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по соответствующему учебному предмету.</w:t>
      </w:r>
    </w:p>
    <w:p w:rsidR="00000000" w:rsidRDefault="00B60FF2">
      <w:r>
        <w:t>С</w:t>
      </w:r>
      <w:r>
        <w:t>остав предметных комиссий, создаваемых Рособрнадзором, формируется из членов предметных комиссий субъектов Российской Федерации, представленных председателями ГЭК субъектов Российской Федерации, членов Комиссий по разработке КИМ, а также из других лиц, отв</w:t>
      </w:r>
      <w:r>
        <w:t>ечающих требованиям, установленным пунктом 38 настоящего Порядка.</w:t>
      </w:r>
    </w:p>
    <w:p w:rsidR="00000000" w:rsidRDefault="00B60FF2">
      <w:bookmarkStart w:id="65" w:name="sub_1039"/>
      <w:r>
        <w:t>39. Общее руководство и координацию деятельности предметной комиссии по соответствующему учебному предмету осуществляет ее председатель. Кандидатуры председателей предметных комиссий</w:t>
      </w:r>
      <w:r>
        <w:t>, создаваемых в субъектах Российской Федерации, согласовываются Рособрнадзором.</w:t>
      </w:r>
    </w:p>
    <w:bookmarkEnd w:id="65"/>
    <w:p w:rsidR="00000000" w:rsidRDefault="00B60FF2">
      <w:r>
        <w:t>Председатель предметной комиссии:</w:t>
      </w:r>
    </w:p>
    <w:p w:rsidR="00000000" w:rsidRDefault="00B60FF2">
      <w:r>
        <w:t>представляет председателю ГЭК предложения по составу предметной комиссии;</w:t>
      </w:r>
    </w:p>
    <w:p w:rsidR="00000000" w:rsidRDefault="00B60FF2">
      <w:r>
        <w:t>представляет председателю ГЭК кандидатуры членов предметных комиссий, направляемых для включения в состав предметных комиссий, создаваемых Рособрнадзором;</w:t>
      </w:r>
    </w:p>
    <w:p w:rsidR="00000000" w:rsidRDefault="00B60FF2">
      <w:r>
        <w:t>по согласованию с руководителем РЦОИ формирует график работы предметной комиссии;</w:t>
      </w:r>
    </w:p>
    <w:p w:rsidR="00000000" w:rsidRDefault="00B60FF2">
      <w:r>
        <w:t>осуществляет консул</w:t>
      </w:r>
      <w:r>
        <w:t>ьтирование экспертов по вопросам оценивания экзаменационных работ (в том числе устных ответов);</w:t>
      </w:r>
    </w:p>
    <w:p w:rsidR="00000000" w:rsidRDefault="00B60FF2">
      <w:r>
        <w:t>взаимодействует с руководителем РЦОИ, председателем конфликтной комиссии, Комиссией по разработке КИМ;</w:t>
      </w:r>
    </w:p>
    <w:p w:rsidR="00000000" w:rsidRDefault="00B60FF2">
      <w:r>
        <w:t>представляет в ОИВ информацию о случаях нарушения эксперт</w:t>
      </w:r>
      <w:r>
        <w:t>ом настоящего Порядка.</w:t>
      </w:r>
    </w:p>
    <w:p w:rsidR="00000000" w:rsidRDefault="00B60FF2">
      <w:bookmarkStart w:id="66" w:name="sub_1040"/>
      <w:r>
        <w:t>40. Рассмотрение апелляций участников экзамена осуществляется конфликтной комиссией, в состав которой не включаются члены ГЭК и предметных комиссий. Состав конфликтной комиссии формируется из представителей ОИВ, органов испол</w:t>
      </w:r>
      <w:r>
        <w:t>нительной власти субъектов Российской Федерации, осуществляющих переданные полномочия Российской Федерации в сфере образования, учредителей, МИД России, органов местного самоуправления, образовательных организаций, научных, общественных организаций и объед</w:t>
      </w:r>
      <w:r>
        <w:t>инений.</w:t>
      </w:r>
    </w:p>
    <w:bookmarkEnd w:id="66"/>
    <w:p w:rsidR="00000000" w:rsidRDefault="00B60FF2">
      <w:r>
        <w:t>Конфликтная комиссия:</w:t>
      </w:r>
    </w:p>
    <w:p w:rsidR="00000000" w:rsidRDefault="00B60FF2">
      <w:r>
        <w:t>принимает и рассматривает апелляции участников экзамена по вопросам нарушения настоящего Порядка, а также о несогласии с выставленными баллами;</w:t>
      </w:r>
    </w:p>
    <w:p w:rsidR="00000000" w:rsidRDefault="00B60FF2">
      <w:r>
        <w:t>по представлению председателя предметной комиссии привлекает к рассмотрени</w:t>
      </w:r>
      <w:r>
        <w:t xml:space="preserve">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развернутый ответ участника экзамена, </w:t>
      </w:r>
      <w:r>
        <w:t>подавшего указанную апелляцию;</w:t>
      </w:r>
    </w:p>
    <w:p w:rsidR="00000000" w:rsidRDefault="00B60FF2">
      <w:r>
        <w:t>принимает по результатам рассмотрения апелляции решение об удовлетворении или отклонении апелляции участника экзамена;</w:t>
      </w:r>
    </w:p>
    <w:p w:rsidR="00000000" w:rsidRDefault="00B60FF2">
      <w:r>
        <w:t>информирует участников ГИА и (или) их родителей (законных представителей), а также участников ЕГЭ, подавши</w:t>
      </w:r>
      <w:r>
        <w:t xml:space="preserve">х апелляции, и ГЭК о принятых решениях не позднее трех рабочих дней </w:t>
      </w:r>
      <w:r>
        <w:lastRenderedPageBreak/>
        <w:t>со дня принятия соответствующих решений.</w:t>
      </w:r>
    </w:p>
    <w:p w:rsidR="00000000" w:rsidRDefault="00B60FF2">
      <w:r>
        <w:t>Общее руководство и координацию деятельности конфликтной комиссии осуществляет ее председатель.</w:t>
      </w:r>
    </w:p>
    <w:p w:rsidR="00000000" w:rsidRDefault="00B60FF2">
      <w:bookmarkStart w:id="67" w:name="sub_1041"/>
      <w:r>
        <w:t>41. Решения ГЭК и конфликтных комиссий офор</w:t>
      </w:r>
      <w:r>
        <w:t>мляются протоколами. В случае равенства голосов решающим является голос председателя ГЭК, конфликтной комиссии.</w:t>
      </w:r>
    </w:p>
    <w:p w:rsidR="00000000" w:rsidRDefault="00B60FF2">
      <w:bookmarkStart w:id="68" w:name="sub_1042"/>
      <w:bookmarkEnd w:id="67"/>
      <w:r>
        <w:t>42. В целях содействия проведению экзаменов образовательные организации: направляют своих работников для работы в качестве руков</w:t>
      </w:r>
      <w:r>
        <w:t>одителей и организаторов ППЭ, членов ГЭК, предметных комиссий, конфликтной комиссии, технических специалистов, ассистентов, экзаменаторов-собеседников и осуществляют контроль за участием своих работников в проведении экзаменов;</w:t>
      </w:r>
    </w:p>
    <w:bookmarkEnd w:id="68"/>
    <w:p w:rsidR="00000000" w:rsidRDefault="00B60FF2">
      <w:r>
        <w:t>под подпись информир</w:t>
      </w:r>
      <w:r>
        <w:t xml:space="preserve">уют работников, привлекаемых к проведению экзаменов,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</w:t>
      </w:r>
      <w:r>
        <w:t>в отношении лиц, привлекаемых к проведению экзаменов и нарушивших Порядок;</w:t>
      </w:r>
    </w:p>
    <w:p w:rsidR="00000000" w:rsidRDefault="00B60FF2">
      <w:r>
        <w:t xml:space="preserve">вносят сведения в региональные информационные системы в </w:t>
      </w:r>
      <w:hyperlink r:id="rId38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</w:t>
      </w:r>
      <w:r>
        <w:t>ии</w:t>
      </w:r>
      <w:r>
        <w:rPr>
          <w:vertAlign w:val="superscript"/>
        </w:rPr>
        <w:t> </w:t>
      </w:r>
      <w:hyperlink w:anchor="sub_111127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B60FF2">
      <w:r>
        <w:t>под подпись информируют участников ГИА и их родителей (законных представителей) о сроках, местах и порядке подачи заявлений на прохождение ГИА, в том числе в форме ЕГЭ, о местах и сроках проведения экзаменов, о порядке пр</w:t>
      </w:r>
      <w:r>
        <w:t xml:space="preserve">оведения экзаменов, в том числе об основаниях для удаления с экзамена, изменения или аннулирования результатов экзаменов, о ведении во время экзамена в ППЭ и аудиториях видеозаписи, о порядке подачи и рассмотрения апелляций, о времени и месте ознакомления </w:t>
      </w:r>
      <w:r>
        <w:t>с результатами экзаменов, а также о результатах экзаменов.</w:t>
      </w:r>
    </w:p>
    <w:p w:rsidR="00000000" w:rsidRDefault="00B60FF2">
      <w:bookmarkStart w:id="69" w:name="sub_1043"/>
      <w:r>
        <w:t>43. В целях обеспечения соблюдения порядка проведения экзаменов аккредитованным общественным наблюдателям предоставляется право:</w:t>
      </w:r>
    </w:p>
    <w:bookmarkEnd w:id="69"/>
    <w:p w:rsidR="00000000" w:rsidRDefault="00B60FF2">
      <w:r>
        <w:t>при предъявлении документа, удостоверяющего личность</w:t>
      </w:r>
      <w:r>
        <w:t xml:space="preserve">, и удостоверения общественного наблюдателя присутствовать на всех этапах проведения экзаменов, в том числе при обработке экзаменационных материалов в РЦОИ, при проверке экзаменационных работ в местах работы предметных комиссий, при рассмотрении апелляций </w:t>
      </w:r>
      <w:r>
        <w:t>о нарушении настоящего Порядка и о несогласии с выставленными баллами в месте работы конфликтной комиссии;</w:t>
      </w:r>
    </w:p>
    <w:p w:rsidR="00000000" w:rsidRDefault="00B60FF2">
      <w:r>
        <w:t xml:space="preserve">направлять информацию о нарушениях настоящего Порядка, выявленных при проведении экзаменов, в федеральные органы исполнительной власти, ОИВ и органы </w:t>
      </w:r>
      <w:r>
        <w:t>местного самоуправления, осуществляющие управление в сфере образования</w:t>
      </w:r>
      <w:r>
        <w:rPr>
          <w:vertAlign w:val="superscript"/>
        </w:rPr>
        <w:t> </w:t>
      </w:r>
      <w:hyperlink w:anchor="sub_111128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B60FF2">
      <w:bookmarkStart w:id="70" w:name="sub_1044"/>
      <w:r>
        <w:t>44. Для проведения ГИА на территории Российской Федерации и за ее пределами устанавливаются сроки и продолжительность проведения экзаменов по каж</w:t>
      </w:r>
      <w:r>
        <w:t>дому учебному предмету</w:t>
      </w:r>
      <w:r>
        <w:rPr>
          <w:vertAlign w:val="superscript"/>
        </w:rPr>
        <w:t> </w:t>
      </w:r>
      <w:hyperlink w:anchor="sub_111129" w:history="1">
        <w:r>
          <w:rPr>
            <w:rStyle w:val="a4"/>
            <w:vertAlign w:val="superscript"/>
          </w:rPr>
          <w:t>29</w:t>
        </w:r>
      </w:hyperlink>
      <w:r>
        <w:t xml:space="preserve"> (далее - единое расписание ЕГЭ, ГВЭ).</w:t>
      </w:r>
    </w:p>
    <w:bookmarkEnd w:id="70"/>
    <w:p w:rsidR="00000000" w:rsidRDefault="00B60FF2">
      <w:r>
        <w:t>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:rsidR="00000000" w:rsidRDefault="00B60FF2">
      <w:bookmarkStart w:id="71" w:name="sub_1045"/>
      <w:r>
        <w:t>45.</w:t>
      </w:r>
      <w:r>
        <w:t xml:space="preserve"> Лица, повторно допущенные в текущем учебном году к сдаче экзаменов по соответствующим учебным предметам в случаях, предусмотренных настоящим Порядком, а также участники экзаменов, у которых совпали сроки проведения экзаменов по отдельным учебным предметам</w:t>
      </w:r>
      <w:r>
        <w:t>, участвуют в экзаменах по соответствующим учебным предметам в резервные сроки.</w:t>
      </w:r>
    </w:p>
    <w:p w:rsidR="00000000" w:rsidRDefault="00B60FF2">
      <w:bookmarkStart w:id="72" w:name="sub_1046"/>
      <w:bookmarkEnd w:id="71"/>
      <w:r>
        <w:t>46. Для обучающихся, экстернов, обучающихся СПО, а также обучающихся, получающих среднее общее образование в иностранных ОО, экзамены по их желанию могут провод</w:t>
      </w:r>
      <w:r>
        <w:t xml:space="preserve">иться в досрочный период, но не ранее 1 марта, в </w:t>
      </w:r>
      <w:hyperlink w:anchor="sub_200" w:history="1">
        <w:r>
          <w:rPr>
            <w:rStyle w:val="a4"/>
          </w:rPr>
          <w:t>формах</w:t>
        </w:r>
      </w:hyperlink>
      <w:r>
        <w:t>, устанавливаемых настоящим Порядком.</w:t>
      </w:r>
    </w:p>
    <w:p w:rsidR="00000000" w:rsidRDefault="00B60FF2">
      <w:bookmarkStart w:id="73" w:name="sub_1047"/>
      <w:bookmarkEnd w:id="72"/>
      <w:r>
        <w:t>47. Для выпускников прошлых лет ЕГЭ проводится в досрочный период, но не ранее 1 марта, и (или) в резервные сроки основног</w:t>
      </w:r>
      <w:r>
        <w:t>о периода проведения ЕГЭ.</w:t>
      </w:r>
    </w:p>
    <w:bookmarkEnd w:id="73"/>
    <w:p w:rsidR="00000000" w:rsidRDefault="00B60FF2">
      <w: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000000" w:rsidRDefault="00B60FF2">
      <w:bookmarkStart w:id="74" w:name="sub_1048"/>
      <w:r>
        <w:lastRenderedPageBreak/>
        <w:t xml:space="preserve">48. ГИА в форме ГВЭ для обучающихся в учреждениях, исполняющих наказание в виде лишения свободы, освобождаемых от отбывания наказания не ранее чем за три месяца до начала ГИА, проводится в сроки, определяемые ОИВ, по согласованию с учредителями таких </w:t>
      </w:r>
      <w:r>
        <w:t>учреждений, но не ранее 20 февраля текущего года.</w:t>
      </w:r>
    </w:p>
    <w:p w:rsidR="00000000" w:rsidRDefault="00B60FF2">
      <w:bookmarkStart w:id="75" w:name="sub_1049"/>
      <w:bookmarkEnd w:id="74"/>
      <w:r>
        <w:t xml:space="preserve">49. Перерыв между проведением экзаменов по обязательным учебным предметам, сроки проведения которых установлены в соответствии с </w:t>
      </w:r>
      <w:hyperlink w:anchor="sub_1044" w:history="1">
        <w:r>
          <w:rPr>
            <w:rStyle w:val="a4"/>
          </w:rPr>
          <w:t>пунктом 44</w:t>
        </w:r>
      </w:hyperlink>
      <w:r>
        <w:t xml:space="preserve"> настоящего Порядка, составляет не менее двух дней.</w:t>
      </w:r>
    </w:p>
    <w:p w:rsidR="00000000" w:rsidRDefault="00B60FF2">
      <w:bookmarkStart w:id="76" w:name="sub_1050"/>
      <w:bookmarkEnd w:id="75"/>
      <w:r>
        <w:t>50. В продолжительность экзамена по учебным предметам не включается время, выделенное на подготовительные мероприятия (настройка необходимых технических средств, используемых при проведени</w:t>
      </w:r>
      <w:r>
        <w:t>и экзаменов, инструктаж участников экзамена, печать экзаменационных материалов, выдача участникам экзаменационных материалов, заполнение ими регистрационных полей бланков).</w:t>
      </w:r>
    </w:p>
    <w:bookmarkEnd w:id="76"/>
    <w:p w:rsidR="00000000" w:rsidRDefault="00B60FF2">
      <w:r>
        <w:t>При продолжительности экзамена более четырех часов организуетс</w:t>
      </w:r>
      <w:r>
        <w:t>я питание обучающихся и экстернов.</w:t>
      </w:r>
    </w:p>
    <w:p w:rsidR="00000000" w:rsidRDefault="00B60FF2">
      <w:bookmarkStart w:id="77" w:name="sub_1051"/>
      <w:r>
        <w:t>51. По решению председателя ГЭК повторно допускаются к сдаче экзамена в текущем учебном году по соответствующему учебному предмету в резервные сроки:</w:t>
      </w:r>
    </w:p>
    <w:bookmarkEnd w:id="77"/>
    <w:p w:rsidR="00000000" w:rsidRDefault="00B60FF2">
      <w:r>
        <w:t>участники ГИА, получившие на ГИА неудовлетворительный р</w:t>
      </w:r>
      <w:r>
        <w:t>езультат по одному из обязательных учебных предметов;</w:t>
      </w:r>
    </w:p>
    <w:p w:rsidR="00000000" w:rsidRDefault="00B60FF2">
      <w: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000000" w:rsidRDefault="00B60FF2">
      <w:bookmarkStart w:id="78" w:name="sub_10514"/>
      <w:r>
        <w:t>участники экзамена, не завершившие выполнение экзаменационн</w:t>
      </w:r>
      <w:r>
        <w:t>ой работы по уважительным причинам (болезнь или иные обстоятельства), подтвержденным документально;</w:t>
      </w:r>
    </w:p>
    <w:bookmarkEnd w:id="78"/>
    <w:p w:rsidR="00000000" w:rsidRDefault="00B60FF2">
      <w:r>
        <w:t>участники экзамена, апелляции которых о нарушении порядка проведения ГИА конфликтной комиссией были удовлетворены;</w:t>
      </w:r>
    </w:p>
    <w:p w:rsidR="00000000" w:rsidRDefault="00B60FF2">
      <w:r>
        <w:t>участники экзамена, чьи результа</w:t>
      </w:r>
      <w:r>
        <w:t xml:space="preserve">ты были аннулированы по решению председателя ГЭК в случае выявления фактов нарушений Порядка, совершенных лицами, указанными в </w:t>
      </w:r>
      <w:hyperlink w:anchor="sub_1059" w:history="1">
        <w:r>
          <w:rPr>
            <w:rStyle w:val="a4"/>
          </w:rPr>
          <w:t>пунктах 59</w:t>
        </w:r>
      </w:hyperlink>
      <w:r>
        <w:t xml:space="preserve"> и </w:t>
      </w:r>
      <w:hyperlink w:anchor="sub_1060" w:history="1">
        <w:r>
          <w:rPr>
            <w:rStyle w:val="a4"/>
          </w:rPr>
          <w:t>60</w:t>
        </w:r>
      </w:hyperlink>
      <w:r>
        <w:t xml:space="preserve"> настоящего Порядка, или иными (в том числе неустановленными) </w:t>
      </w:r>
      <w:r>
        <w:t>лицами.</w:t>
      </w:r>
    </w:p>
    <w:p w:rsidR="00000000" w:rsidRDefault="00B60FF2">
      <w:r>
        <w:t>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</w:t>
      </w:r>
    </w:p>
    <w:p w:rsidR="00000000" w:rsidRDefault="00B60FF2"/>
    <w:p w:rsidR="00000000" w:rsidRDefault="00B60FF2">
      <w:pPr>
        <w:pStyle w:val="1"/>
      </w:pPr>
      <w:bookmarkStart w:id="79" w:name="sub_500"/>
      <w:r>
        <w:t>V. Проведение ГИА</w:t>
      </w:r>
    </w:p>
    <w:bookmarkEnd w:id="79"/>
    <w:p w:rsidR="00000000" w:rsidRDefault="00B60FF2"/>
    <w:p w:rsidR="00000000" w:rsidRDefault="00B60FF2">
      <w:bookmarkStart w:id="80" w:name="sub_1052"/>
      <w:r>
        <w:t>52. Экзаменационн</w:t>
      </w:r>
      <w:r>
        <w:t>ые материалы для проведения ЕГЭ включают в себя КИМ, бланки регистрации, бланки ответов на задания КИМ (дополнительные бланки ответов на задания КИМ) (далее - бланки ЕГЭ). Экзаменационные материалы для проведения ЕГЭ доставляются ОИВ, учредителям, МИД Росс</w:t>
      </w:r>
      <w:r>
        <w:t>ии и загранучреждениям на электронных носителях (за исключением экзаменационных материалов ЕГЭ, оформленных рельефно-точечным шрифтом Брайля, экзаменационных материалов ЕГЭ для проведения экзаменов в ППЭ, организованных на дому, в медицинских организациях,</w:t>
      </w:r>
      <w:r>
        <w:t xml:space="preserve"> в учреждениях уголовно-исполнительной системы) с обеспечением конфиденциальности и безопасности содержащейся в них информации.</w:t>
      </w:r>
    </w:p>
    <w:bookmarkEnd w:id="80"/>
    <w:p w:rsidR="00000000" w:rsidRDefault="00B60FF2">
      <w:r>
        <w:t>График доставки экзаменационных материалов для проведения ЕГЭ согласовывается ОИВ, учредителями, МИД России с уполномоче</w:t>
      </w:r>
      <w:r>
        <w:t>нной организацией.</w:t>
      </w:r>
    </w:p>
    <w:p w:rsidR="00000000" w:rsidRDefault="00B60FF2">
      <w:r>
        <w:t>Экзаменационные материалы для проведения ГВЭ включают в себя тексты, темы, задания, билеты, а также бланки регистрации и бланки ответов на задания (дополнительные бланки ответов на задания) (далее - бланки ГВЭ).</w:t>
      </w:r>
    </w:p>
    <w:p w:rsidR="00000000" w:rsidRDefault="00B60FF2">
      <w:r>
        <w:t>Экзаменационные материалы</w:t>
      </w:r>
      <w:r>
        <w:t xml:space="preserve"> для проведения ГВЭ направляются в ОИВ, учредителям,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</w:t>
      </w:r>
      <w:r>
        <w:lastRenderedPageBreak/>
        <w:t>содержащейся в них информа</w:t>
      </w:r>
      <w:r>
        <w:t>ции. Тиражирование экзаменационных материалов для проведения ГВЭ обеспечивается ОИВ, учредителями, загранучреждениями.</w:t>
      </w:r>
    </w:p>
    <w:p w:rsidR="00000000" w:rsidRDefault="00B60FF2">
      <w:r>
        <w:t>Хранение экзаменационных материалов для проведения ЕГЭ и экзаменационных материалов для проведения ГВЭ (далее вместе - экзаменационные ма</w:t>
      </w:r>
      <w:r>
        <w:t xml:space="preserve">териалы) осуществляется в соответствии с требованиями </w:t>
      </w:r>
      <w:hyperlink r:id="rId39" w:history="1">
        <w:r>
          <w:rPr>
            <w:rStyle w:val="a4"/>
          </w:rPr>
          <w:t>порядка</w:t>
        </w:r>
      </w:hyperlink>
      <w:r>
        <w:t xml:space="preserve"> разработки, использования и хранения КИМ, устанавливаемого Рособрнадзором</w:t>
      </w:r>
      <w:r>
        <w:rPr>
          <w:vertAlign w:val="superscript"/>
        </w:rPr>
        <w:t> </w:t>
      </w:r>
      <w:hyperlink w:anchor="sub_111130" w:history="1">
        <w:r>
          <w:rPr>
            <w:rStyle w:val="a4"/>
            <w:vertAlign w:val="superscript"/>
          </w:rPr>
          <w:t>30</w:t>
        </w:r>
      </w:hyperlink>
      <w:r>
        <w:t>. Вскрытие экзаменационных</w:t>
      </w:r>
      <w:r>
        <w:t xml:space="preserve"> материалов для проведения ЕГЭ до начала экзамена, разглашение информации, содержащейся в КИМ, экзаменационных материалах для проведения ГВЭ, запрещено.</w:t>
      </w:r>
    </w:p>
    <w:p w:rsidR="00000000" w:rsidRDefault="00B60FF2">
      <w:bookmarkStart w:id="81" w:name="sub_1053"/>
      <w:r>
        <w:t>53. Для участников экзаменов с ограниченными возможностями здоровья, участников экзаменов - дет</w:t>
      </w:r>
      <w:r>
        <w:t>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</w:t>
      </w:r>
      <w:r>
        <w:t>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bookmarkEnd w:id="81"/>
    <w:p w:rsidR="00000000" w:rsidRDefault="00B60FF2">
      <w:r>
        <w:t>Основанием для организации экзамена на дому, в медицинской организации являю</w:t>
      </w:r>
      <w:r>
        <w:t>тся заключение медицинской организации и рекомендации ПМПК.</w:t>
      </w:r>
    </w:p>
    <w:p w:rsidR="00000000" w:rsidRDefault="00B60FF2">
      <w:r>
        <w:t>Для участников экзаменов с ограниченными возможностями здоровья (при предъявлении копии рекомендации ПМПК), для участников экзаменов - детей-инвалидов и инвалидов (при предъявлении справки, подтве</w:t>
      </w:r>
      <w:r>
        <w:t>рждающей инвалидность) ОИВ, учредители и загранучреждения обеспечивают создание следующих условий проведения экзамена:</w:t>
      </w:r>
    </w:p>
    <w:p w:rsidR="00000000" w:rsidRDefault="00B60FF2">
      <w:r>
        <w:t>проведение ГВЭ по всем учебным предметам в устной форме по желанию;</w:t>
      </w:r>
    </w:p>
    <w:p w:rsidR="00000000" w:rsidRDefault="00B60FF2">
      <w:r>
        <w:t>увеличение продолжительности итогового сочинения (изложения), экзамен</w:t>
      </w:r>
      <w:r>
        <w:t>а по учебному предмету на 1,5 часа (ЕГЭ по иностранным языкам (раздел "Говорение" - на 30 минут);</w:t>
      </w:r>
    </w:p>
    <w:p w:rsidR="00000000" w:rsidRDefault="00B60FF2">
      <w:r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:rsidR="00000000" w:rsidRDefault="00B60FF2">
      <w:r>
        <w:t>беспрепятственный доступ учас</w:t>
      </w:r>
      <w:r>
        <w:t>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</w:t>
      </w:r>
      <w:r>
        <w:t>л и других приспособлений).</w:t>
      </w:r>
    </w:p>
    <w:p w:rsidR="00000000" w:rsidRDefault="00B60FF2">
      <w:r>
        <w:t>Для участников экзаменов с ограниченными возможностями здоровья, для обучающихся на дому, для обучающихся в медицинских организациях (при предъявлении копии рекомендаций ПМПК), для участников экзаменов - детей-инвалидов и инвали</w:t>
      </w:r>
      <w:r>
        <w:t>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000000" w:rsidRDefault="00B60FF2">
      <w:r>
        <w:t>присутстви</w:t>
      </w:r>
      <w:r>
        <w:t xml:space="preserve">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</w:t>
      </w:r>
      <w:r>
        <w:t>ответы в экзаменационные бланки;</w:t>
      </w:r>
    </w:p>
    <w:p w:rsidR="00000000" w:rsidRDefault="00B60FF2">
      <w:r>
        <w:t>использование на экзамене необходимых для выполнения заданий технических средств;</w:t>
      </w:r>
    </w:p>
    <w:p w:rsidR="00000000" w:rsidRDefault="00B60FF2">
      <w: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</w:t>
      </w:r>
      <w:r>
        <w:t>ышащих участников экзамена);</w:t>
      </w:r>
    </w:p>
    <w:p w:rsidR="00000000" w:rsidRDefault="00B60FF2">
      <w:r>
        <w:t>привлечение при необходимости ассистента-сурдопереводчика (для глухих и слабослышащих участников экзамена);</w:t>
      </w:r>
    </w:p>
    <w:p w:rsidR="00000000" w:rsidRDefault="00B60FF2">
      <w:r>
        <w:t xml:space="preserve">оформление экзаменационных материалов рельефно-точечным шрифтом Брайля или в виде электронного документа, доступного с </w:t>
      </w:r>
      <w:r>
        <w:t>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</w:t>
      </w:r>
      <w:r>
        <w:t>лепых участников экзамена);</w:t>
      </w:r>
    </w:p>
    <w:p w:rsidR="00000000" w:rsidRDefault="00B60FF2">
      <w:r>
        <w:t xml:space="preserve">копирование экзаменационных материалов в увеличенном размере в день проведения </w:t>
      </w:r>
      <w:r>
        <w:lastRenderedPageBreak/>
        <w:t>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</w:t>
      </w:r>
      <w:r>
        <w:t>с (для слабовидящих участников экзамена);</w:t>
      </w:r>
    </w:p>
    <w:p w:rsidR="00000000" w:rsidRDefault="00B60FF2">
      <w:r>
        <w:t>выполнение письменной экзаменационной работы на компьютере по желанию.</w:t>
      </w:r>
    </w:p>
    <w:p w:rsidR="00000000" w:rsidRDefault="00B60FF2">
      <w:r>
        <w:t>Информация о количестве указанных участников экзамена в ППЭ и о необходимости организации проведения экзаменов в условиях, учитывающих состояни</w:t>
      </w:r>
      <w:r>
        <w:t>е их здоровья, особенности психофизического развития, направляется ОИВ, учредителем и загранучреждением в ППЭ не позднее двух рабочих дней до дня проведения экзамена по соответствующему учебному предмету.</w:t>
      </w:r>
    </w:p>
    <w:p w:rsidR="00000000" w:rsidRDefault="00B60FF2">
      <w:bookmarkStart w:id="82" w:name="sub_1054"/>
      <w:r>
        <w:t>54. Для обучающихся, осваивающих образовате</w:t>
      </w:r>
      <w:r>
        <w:t>льные программы среднего общего образования в специальных учебно-воспитательных учреждениях закрытого типа, в учреждениях, исполняющих наказание в виде лишения свободы, ОИВ при содействии администрации таких учреждений организуют проведение экзаменов с уче</w:t>
      </w:r>
      <w:r>
        <w:t>том специальных условий содержания и необходимости обеспечения общественной безопасности во время прохождения экзаменов.</w:t>
      </w:r>
    </w:p>
    <w:p w:rsidR="00000000" w:rsidRDefault="00B60F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055"/>
      <w:bookmarkEnd w:id="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3"/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Норма, установленная пунктом 55, </w:t>
      </w:r>
      <w:hyperlink r:id="rId40" w:history="1">
        <w:r>
          <w:rPr>
            <w:rStyle w:val="a4"/>
            <w:shd w:val="clear" w:color="auto" w:fill="F0F0F0"/>
          </w:rPr>
          <w:t>не п</w:t>
        </w:r>
        <w:r>
          <w:rPr>
            <w:rStyle w:val="a4"/>
            <w:shd w:val="clear" w:color="auto" w:fill="F0F0F0"/>
          </w:rPr>
          <w:t>рименяется</w:t>
        </w:r>
      </w:hyperlink>
      <w:r>
        <w:rPr>
          <w:shd w:val="clear" w:color="auto" w:fill="F0F0F0"/>
        </w:rPr>
        <w:t xml:space="preserve"> при проведении ГИА-11 в 2020 г.</w:t>
      </w:r>
    </w:p>
    <w:p w:rsidR="00000000" w:rsidRDefault="00B60FF2">
      <w:r>
        <w:t>55. Экзамены проводятся в ППЭ, места расположения которых определяются ОИВ, учредителями, МИД России и загранучреждениями по согласованию с ГЭК.</w:t>
      </w:r>
    </w:p>
    <w:p w:rsidR="00000000" w:rsidRDefault="00B60FF2">
      <w:r>
        <w:t xml:space="preserve">Количество и места расположения ППЭ определяются исходя из общей </w:t>
      </w:r>
      <w:r>
        <w:t>численности участников экзаменов на территории субъекта Российской Федерации, территориальной доступности и вместимости аудиторного фонда, а также исходя из того, что в ППЭ присутствует не менее 15 участников экзаменов (за исключением ППЭ, организованных д</w:t>
      </w:r>
      <w:r>
        <w:t xml:space="preserve">ля лиц, указанных в </w:t>
      </w:r>
      <w:hyperlink w:anchor="sub_1053" w:history="1">
        <w:r>
          <w:rPr>
            <w:rStyle w:val="a4"/>
          </w:rPr>
          <w:t>пункте 53</w:t>
        </w:r>
      </w:hyperlink>
      <w:r>
        <w:t xml:space="preserve"> настоящего Порядка, в том числе ППЭ, организованных на дому, в медицинской организации, в труднодоступных и отдаленных местностях, в специальных учебно-воспитательных учреждениях закрытого типа, в учр</w:t>
      </w:r>
      <w:r>
        <w:t>еждениях, исполняющих наказание в виде лишения свободы, а также ППЭ, расположенных за пределами территории Российской Федерации, в том числе в загранучреждениях), при этом в каждой аудитории присутствует не более 25 участников экзамена, с соблюдением соотв</w:t>
      </w:r>
      <w:r>
        <w:t>етствующих требований санитарно-эпидемиологических правил и нормативов.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Порядка.</w:t>
      </w:r>
    </w:p>
    <w:p w:rsidR="00000000" w:rsidRDefault="00B60FF2">
      <w:r>
        <w:t>В случае угрозы во</w:t>
      </w:r>
      <w:r>
        <w:t>зникновения чрезвычайной ситуации ОИВ, учредители, МИД России и загранучреждения по согласованию с ГЭК принимают решение о переносе сдачи экзамена в другой ППЭ или на другой день, предусмотренный расписаниями проведения ЕГЭ, ГВЭ.</w:t>
      </w:r>
    </w:p>
    <w:p w:rsidR="00000000" w:rsidRDefault="00B60FF2">
      <w:bookmarkStart w:id="84" w:name="sub_1056"/>
      <w:r>
        <w:t>56. При входе в ПП</w:t>
      </w:r>
      <w:r>
        <w:t>Э устанавливаются стационарные металлоискатели и (или) организуется место проведения уполномоченными лицами работ с использованием переносных металлоискателей.</w:t>
      </w:r>
    </w:p>
    <w:bookmarkEnd w:id="84"/>
    <w:p w:rsidR="00000000" w:rsidRDefault="00B60FF2">
      <w:r>
        <w:t>По решению ОИВ, учредителей, МИД России и загранучреждений ППЭ оборудуются системами под</w:t>
      </w:r>
      <w:r>
        <w:t>авления сигналов подвижной связи.</w:t>
      </w:r>
    </w:p>
    <w:p w:rsidR="00000000" w:rsidRDefault="00B60FF2">
      <w:r>
        <w:t>В здании (комплексе зданий), где расположен ППЭ, до входа в ППЭ выделяются:</w:t>
      </w:r>
    </w:p>
    <w:p w:rsidR="00000000" w:rsidRDefault="00B60FF2">
      <w:r>
        <w:t>места для хранения личных вещей участников экзамена, организаторов, медицинских работников, технических специалистов, экзаменаторов-собеседников и</w:t>
      </w:r>
      <w:r>
        <w:t xml:space="preserve"> ассистентов;</w:t>
      </w:r>
    </w:p>
    <w:p w:rsidR="00000000" w:rsidRDefault="00B60FF2">
      <w:r>
        <w:t>помещение для представителей образовательных организаций, сопровождающих обучающихся, экстернов (далее - сопровождающие);</w:t>
      </w:r>
    </w:p>
    <w:p w:rsidR="00000000" w:rsidRDefault="00B60FF2">
      <w:r>
        <w:t>помещение для представителей средств массовой информации.</w:t>
      </w:r>
    </w:p>
    <w:p w:rsidR="00000000" w:rsidRDefault="00B60FF2">
      <w:r>
        <w:t>В ППЭ выделяется помещение для руководителя ППЭ, оборудованное</w:t>
      </w:r>
      <w:r>
        <w:t xml:space="preserve"> телефонной связью, принтером и персональным компьютером с необходимым программным обеспечением и средствами защиты информации. В случае если по решению ГЭК сканирование экзаменационных работ участников экзамена проводится в помещении для руководителя ППЭ </w:t>
      </w:r>
      <w:r>
        <w:t>и (или) в аудиториях, указанные помещения также обеспечиваются сканером.</w:t>
      </w:r>
    </w:p>
    <w:p w:rsidR="00000000" w:rsidRDefault="00B60FF2">
      <w:r>
        <w:t xml:space="preserve">В помещении для руководителя ППЭ организуются места для хранения личных вещей </w:t>
      </w:r>
      <w:r>
        <w:lastRenderedPageBreak/>
        <w:t>членов ГЭК, руководителя образовательной организации, в помещениях которой организован ППЭ, или уполномоч</w:t>
      </w:r>
      <w:r>
        <w:t>енного им лица, руководителя ППЭ, общественных наблюдателей, должностных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</w:t>
      </w:r>
      <w:r>
        <w:t>сийской Федерации в сфере образования.</w:t>
      </w:r>
    </w:p>
    <w:p w:rsidR="00000000" w:rsidRDefault="00B60FF2">
      <w:r>
        <w:t>В ППЭ выделяются помещения для медицинских работников и общественных наблюдателей. Указанные помещения изолируются от аудиторий, используемых для проведения экзамена.</w:t>
      </w:r>
    </w:p>
    <w:p w:rsidR="00000000" w:rsidRDefault="00B60FF2">
      <w:r>
        <w:t>Помещения, не использующиеся для проведения экзаме</w:t>
      </w:r>
      <w:r>
        <w:t>на, в день проведения экзамена должны быть заперты и опечатаны.</w:t>
      </w:r>
    </w:p>
    <w:p w:rsidR="00000000" w:rsidRDefault="00B60FF2">
      <w:bookmarkStart w:id="85" w:name="sub_1057"/>
      <w:r>
        <w:t xml:space="preserve">57. Количество, общая площадь и состояние помещений, предоставляемых для проведения экзаменов (далее - аудитории), обеспечивают проведение экзаменов в условиях, соответствующих </w:t>
      </w:r>
      <w:hyperlink r:id="rId41" w:history="1">
        <w:r>
          <w:rPr>
            <w:rStyle w:val="a4"/>
          </w:rPr>
          <w:t>требованиям</w:t>
        </w:r>
      </w:hyperlink>
      <w:r>
        <w:t xml:space="preserve"> санитарно-эпидемиологических правил и нормативов</w:t>
      </w:r>
      <w:r>
        <w:rPr>
          <w:vertAlign w:val="superscript"/>
        </w:rPr>
        <w:t> </w:t>
      </w:r>
      <w:hyperlink w:anchor="sub_111131" w:history="1">
        <w:r>
          <w:rPr>
            <w:rStyle w:val="a4"/>
            <w:vertAlign w:val="superscript"/>
          </w:rPr>
          <w:t>31</w:t>
        </w:r>
      </w:hyperlink>
      <w:r>
        <w:t>.</w:t>
      </w:r>
    </w:p>
    <w:bookmarkEnd w:id="85"/>
    <w:p w:rsidR="00000000" w:rsidRDefault="00B60FF2">
      <w:r>
        <w:t>В день проведения экзамена в аудиториях должны быть закрыты стенды, плакаты и иные материалы со</w:t>
      </w:r>
      <w:r>
        <w:t xml:space="preserve"> справочно-познавательной информацией.</w:t>
      </w:r>
    </w:p>
    <w:p w:rsidR="00000000" w:rsidRDefault="00B60FF2">
      <w:r>
        <w:t>Для каждого участника экзамена организуется отдельное рабочее место.</w:t>
      </w:r>
    </w:p>
    <w:p w:rsidR="00000000" w:rsidRDefault="00B60FF2">
      <w:r>
        <w:t xml:space="preserve">В случаях, предусмотренных </w:t>
      </w:r>
      <w:hyperlink w:anchor="sub_1053" w:history="1">
        <w:r>
          <w:rPr>
            <w:rStyle w:val="a4"/>
          </w:rPr>
          <w:t>пунктами 53</w:t>
        </w:r>
      </w:hyperlink>
      <w:r>
        <w:t xml:space="preserve">, </w:t>
      </w:r>
      <w:hyperlink w:anchor="sub_1062" w:history="1">
        <w:r>
          <w:rPr>
            <w:rStyle w:val="a4"/>
          </w:rPr>
          <w:t>62</w:t>
        </w:r>
      </w:hyperlink>
      <w:r>
        <w:t xml:space="preserve">, </w:t>
      </w:r>
      <w:hyperlink w:anchor="sub_1067" w:history="1">
        <w:r>
          <w:rPr>
            <w:rStyle w:val="a4"/>
          </w:rPr>
          <w:t>67-69</w:t>
        </w:r>
      </w:hyperlink>
      <w:r>
        <w:t xml:space="preserve">, </w:t>
      </w:r>
      <w:hyperlink w:anchor="sub_1070" w:history="1">
        <w:r>
          <w:rPr>
            <w:rStyle w:val="a4"/>
          </w:rPr>
          <w:t>70</w:t>
        </w:r>
      </w:hyperlink>
      <w:r>
        <w:t xml:space="preserve"> настоящего Порядка, аудитории, предназначенные для проведения экзаменов, оборудуются компьютерами, средствами воспроизведения аудиозаписи, средствами цифровой аудиозаписи, а также обеспечиваются специализированным аппаратно-программным комплексом</w:t>
      </w:r>
      <w:r>
        <w:t xml:space="preserve"> для проведения печати экзаменационных материалов.</w:t>
      </w:r>
    </w:p>
    <w:p w:rsidR="00000000" w:rsidRDefault="00B60FF2">
      <w:r>
        <w:t xml:space="preserve">Аудитории и помещение для руководителя ППЭ оборудуются средствами видеонаблюдения, позволяющими осуществлять видеозапись и трансляцию проведения экзаменов в сети "Интернет" с соблюдением требований </w:t>
      </w:r>
      <w:hyperlink r:id="rId4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данных.</w:t>
      </w:r>
    </w:p>
    <w:p w:rsidR="00000000" w:rsidRDefault="00B60FF2">
      <w:r>
        <w:t>Аудитории и помещение для руководителя ППЭ оборудуются средствами видеонаблюдения без трансляции проведения экзаменов в сет</w:t>
      </w:r>
      <w:r>
        <w:t>и "Интернет" по согласованию с Рособрнадзором.</w:t>
      </w:r>
    </w:p>
    <w:p w:rsidR="00000000" w:rsidRDefault="00B60FF2">
      <w:r>
        <w:t>Иные помещения ППЭ оборудуются средствами видеонаблюдения по решению ОИВ, учредителей, МИД России и загранучреждений.</w:t>
      </w:r>
    </w:p>
    <w:p w:rsidR="00000000" w:rsidRDefault="00B60FF2">
      <w:bookmarkStart w:id="86" w:name="sub_1058"/>
      <w:r>
        <w:t>58. Срок хранения видеозаписи экзамена - до 1 марта года, следующего за годом прове</w:t>
      </w:r>
      <w:r>
        <w:t>дения экзамена. До наступления указанной даты материалы видеозаписи экзамена могут быть использованы Рособрнадзором, ОИВ и органом исполнительной власти субъекта Российской Федерации, осуществляющим переданные полномочия Российской Федерации в сфере образо</w:t>
      </w:r>
      <w:r>
        <w:t>вания, с целью выявления фактов нарушения настоящего Порядка.</w:t>
      </w:r>
    </w:p>
    <w:bookmarkEnd w:id="86"/>
    <w:p w:rsidR="00000000" w:rsidRDefault="00B60FF2">
      <w:r>
        <w:t xml:space="preserve">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основанием </w:t>
      </w:r>
      <w:r>
        <w:t xml:space="preserve">для остановки экзамена в ППЭ или отдельных аудиториях ППЭ в соответствии с </w:t>
      </w:r>
      <w:hyperlink w:anchor="sub_1037" w:history="1">
        <w:r>
          <w:rPr>
            <w:rStyle w:val="a4"/>
          </w:rPr>
          <w:t>пунктом 37</w:t>
        </w:r>
      </w:hyperlink>
      <w:r>
        <w:t xml:space="preserve"> настоящего Порядка или аннулирования результатов экзаменов в соответствии с </w:t>
      </w:r>
      <w:hyperlink w:anchor="sub_1086" w:history="1">
        <w:r>
          <w:rPr>
            <w:rStyle w:val="a4"/>
          </w:rPr>
          <w:t>пунктом 86</w:t>
        </w:r>
      </w:hyperlink>
      <w:r>
        <w:t xml:space="preserve"> настоящего Порядка и повторного</w:t>
      </w:r>
      <w:r>
        <w:t xml:space="preserve"> допуска участников экзамена к сдаче экзамена по соответствующему учебному предмету в соответствии с </w:t>
      </w:r>
      <w:hyperlink w:anchor="sub_1051" w:history="1">
        <w:r>
          <w:rPr>
            <w:rStyle w:val="a4"/>
          </w:rPr>
          <w:t>пунктом 51</w:t>
        </w:r>
      </w:hyperlink>
      <w:r>
        <w:t xml:space="preserve"> настоящего Порядка.</w:t>
      </w:r>
    </w:p>
    <w:p w:rsidR="00000000" w:rsidRDefault="00B60FF2">
      <w:r>
        <w:t>По факту неисправного состояния, отключения средств видеонаблюдения или отсутствия видеозаписи экз</w:t>
      </w:r>
      <w:r>
        <w:t>амена членом ГЭК составляется акт, который в тот же день передается председателю ГЭК. Срок хранения видеозаписи экзамена, на основании которой было принято решение об остановке экзамена в ППЭ или отдельных аудиториях ППЭ, удалении участников экзамена с экз</w:t>
      </w:r>
      <w:r>
        <w:t>амена, аннулировании результатов экзамена, составляет не менее трех лет со дня принятия соответствующего решения.</w:t>
      </w:r>
    </w:p>
    <w:p w:rsidR="00000000" w:rsidRDefault="00B60FF2">
      <w:bookmarkStart w:id="87" w:name="sub_1059"/>
      <w:r>
        <w:t>59. В день проведения экзамена в ППЭ присутствуют:</w:t>
      </w:r>
    </w:p>
    <w:p w:rsidR="00000000" w:rsidRDefault="00B60FF2">
      <w:bookmarkStart w:id="88" w:name="sub_1591"/>
      <w:bookmarkEnd w:id="87"/>
      <w:r>
        <w:t>а) руководитель образовательной организации, в помещениях которой организован ППЭ, или уполномоченное им лицо;</w:t>
      </w:r>
    </w:p>
    <w:p w:rsidR="00000000" w:rsidRDefault="00B60FF2">
      <w:bookmarkStart w:id="89" w:name="sub_1592"/>
      <w:bookmarkEnd w:id="88"/>
      <w:r>
        <w:t>б) руководитель и организаторы ППЭ;</w:t>
      </w:r>
    </w:p>
    <w:p w:rsidR="00000000" w:rsidRDefault="00B60FF2">
      <w:bookmarkStart w:id="90" w:name="sub_1593"/>
      <w:bookmarkEnd w:id="89"/>
      <w:r>
        <w:lastRenderedPageBreak/>
        <w:t>в) не менее одного члена ГЭК;</w:t>
      </w:r>
    </w:p>
    <w:p w:rsidR="00000000" w:rsidRDefault="00B60FF2">
      <w:bookmarkStart w:id="91" w:name="sub_1594"/>
      <w:bookmarkEnd w:id="90"/>
      <w:r>
        <w:t>г) не менее одного технического</w:t>
      </w:r>
      <w:r>
        <w:t xml:space="preserve"> специалиста по работе с программным обеспечением, оказывающего информационно-техническую помощь руководителю и организаторам ППЭ, члену ГЭК;</w:t>
      </w:r>
    </w:p>
    <w:p w:rsidR="00000000" w:rsidRDefault="00B60FF2">
      <w:bookmarkStart w:id="92" w:name="sub_1595"/>
      <w:bookmarkEnd w:id="91"/>
      <w:r>
        <w:t>д) сотрудники, осуществляющие охрану правопорядка, и (или) сотрудники органов внутренних дел (поли</w:t>
      </w:r>
      <w:r>
        <w:t>ции);</w:t>
      </w:r>
    </w:p>
    <w:p w:rsidR="00000000" w:rsidRDefault="00B60FF2">
      <w:bookmarkStart w:id="93" w:name="sub_1596"/>
      <w:bookmarkEnd w:id="92"/>
      <w:r>
        <w:t>е) медицинские работники;</w:t>
      </w:r>
    </w:p>
    <w:p w:rsidR="00000000" w:rsidRDefault="00B60FF2">
      <w:bookmarkStart w:id="94" w:name="sub_1597"/>
      <w:bookmarkEnd w:id="93"/>
      <w:r>
        <w:t>ж) ассистенты (при необходимости);</w:t>
      </w:r>
    </w:p>
    <w:p w:rsidR="00000000" w:rsidRDefault="00B60FF2">
      <w:bookmarkStart w:id="95" w:name="sub_1598"/>
      <w:bookmarkEnd w:id="94"/>
      <w:r>
        <w:t>з) экзаменаторы-собеседники (в случае проведения ГВЭ в устной форме).</w:t>
      </w:r>
    </w:p>
    <w:bookmarkEnd w:id="95"/>
    <w:p w:rsidR="00000000" w:rsidRDefault="00B60FF2">
      <w:r>
        <w:t>В качестве руководителей и организаторов ППЭ, членов ГЭК, техни</w:t>
      </w:r>
      <w:r>
        <w:t xml:space="preserve">ческих специалистов, экзаменаторов-собеседников и ассистентов привлекаются лица, прошедшие соответствующую подготовку. При проведении экзамена по учебному предмету в состав организаторов и ассистентов не входят специалисты по данному учебному предмету. Не </w:t>
      </w:r>
      <w:r>
        <w:t>допускается привлекать в качестве руководителей и организаторов ППЭ, ассистентов, технических специалистов и экзаменаторов-собеседников педагогических работников, являющихся учителями обучающихся, сдающих экзамен в данном ППЭ (за исключением ППЭ, организов</w:t>
      </w:r>
      <w:r>
        <w:t>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уголовно-исполнительной системы).</w:t>
      </w:r>
    </w:p>
    <w:p w:rsidR="00000000" w:rsidRDefault="00B60FF2">
      <w:bookmarkStart w:id="96" w:name="sub_1060"/>
      <w:r>
        <w:t>60. В день проведения экзамена по решению Рособрнадзора</w:t>
      </w:r>
      <w:r>
        <w:t xml:space="preserve"> в ППЭ присутствуют должностные лица Рособрнадзора, а также иные лица, определенные Рособрнадзором, при предъявлении соответствующих документов, подтверждающих их полномочия, а также должностные лица органа исполнительной власти субъекта Российской Федерац</w:t>
      </w:r>
      <w:r>
        <w:t>ии, осуществляющего переданные полномочия Российской Федерации в сфере образования, при предъявлении соответствующих документов, подтверждающих их полномочия, по решению указанного органа.</w:t>
      </w:r>
    </w:p>
    <w:bookmarkEnd w:id="96"/>
    <w:p w:rsidR="00000000" w:rsidRDefault="00B60FF2">
      <w:r>
        <w:t>В день проведения экзамена в ППЭ могут присутствовать аккре</w:t>
      </w:r>
      <w:r>
        <w:t>дитованные представители средств массовой информации и общественные наблюдатели.</w:t>
      </w:r>
    </w:p>
    <w:p w:rsidR="00000000" w:rsidRDefault="00B60FF2">
      <w:r>
        <w:t>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</w:t>
      </w:r>
      <w:r>
        <w:t>нта начала печати экзаменационных материалов.</w:t>
      </w:r>
    </w:p>
    <w:p w:rsidR="00000000" w:rsidRDefault="00B60FF2">
      <w:r>
        <w:t>Общественные наблюдатели свободно перемещаются по ППЭ. При этом в аудитории может находиться один общественный наблюдатель.</w:t>
      </w:r>
    </w:p>
    <w:p w:rsidR="00000000" w:rsidRDefault="00B60FF2">
      <w:bookmarkStart w:id="97" w:name="sub_1061"/>
      <w:r>
        <w:t xml:space="preserve">61. Допуск в ППЭ лиц, указанных в </w:t>
      </w:r>
      <w:hyperlink w:anchor="sub_1060" w:history="1">
        <w:r>
          <w:rPr>
            <w:rStyle w:val="a4"/>
          </w:rPr>
          <w:t>пункте 60</w:t>
        </w:r>
      </w:hyperlink>
      <w:r>
        <w:t xml:space="preserve"> настояще</w:t>
      </w:r>
      <w:r>
        <w:t>го Порядка, а также сотрудников, осуществляющих охрану правопорядка, и (или) сотрудников органов внутренних дел (полиции) осуществляется только при наличии у них документов, удостоверяющих личность и подтверждающих их полномочия. Допуск участников экзамена</w:t>
      </w:r>
      <w:r>
        <w:t xml:space="preserve">, а также лиц, указанных в </w:t>
      </w:r>
      <w:hyperlink w:anchor="sub_1591" w:history="1">
        <w:r>
          <w:rPr>
            <w:rStyle w:val="a4"/>
          </w:rPr>
          <w:t>подпунктах "а"-"г"</w:t>
        </w:r>
      </w:hyperlink>
      <w:r>
        <w:t xml:space="preserve">, </w:t>
      </w:r>
      <w:hyperlink w:anchor="sub_1596" w:history="1">
        <w:r>
          <w:rPr>
            <w:rStyle w:val="a4"/>
          </w:rPr>
          <w:t>"е"-"з" пункта 59</w:t>
        </w:r>
      </w:hyperlink>
      <w:r>
        <w:t xml:space="preserve"> настоящего Порядка, в ППЭ осуществляется при наличии у них документов, удостоверяющих личность, и при наличии их в списках распределения в </w:t>
      </w:r>
      <w:r>
        <w:t>данный ППЭ.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осуществляется при входе в ППЭ сотрудниками, осуществляющими охрану правопорядка, и (или) сот</w:t>
      </w:r>
      <w:r>
        <w:t>рудниками органов внутренних дел (полиции) совместно с организаторами.</w:t>
      </w:r>
    </w:p>
    <w:bookmarkEnd w:id="97"/>
    <w:p w:rsidR="00000000" w:rsidRDefault="00B60FF2">
      <w:r>
        <w:t xml:space="preserve">В случае отсутствия у участников ГИА документов, удостоверяющих личность, при наличии их в списках распределения в данный ППЭ допуск в ППЭ осуществляется после подтверждения их </w:t>
      </w:r>
      <w:r>
        <w:t>личности сопровождающим.</w:t>
      </w:r>
    </w:p>
    <w:p w:rsidR="00000000" w:rsidRDefault="00B60FF2">
      <w:bookmarkStart w:id="98" w:name="sub_1062"/>
      <w:r>
        <w:t>62. Экзаменационные материалы доставляются в ППЭ членами ГЭК в день проведения экзамена по соответствующему учебному предмету.</w:t>
      </w:r>
    </w:p>
    <w:bookmarkEnd w:id="98"/>
    <w:p w:rsidR="00000000" w:rsidRDefault="00B60FF2">
      <w:r>
        <w:t>За один день до проведения экзамена по соответствующему учебному предмету РЦОИ осуществл</w:t>
      </w:r>
      <w:r>
        <w:t xml:space="preserve">яет автоматизированное распределение участников экзаменов и организаторов по аудиториям. Списки распределения передаются в ППЭ вместе с экзаменационными материалами. </w:t>
      </w:r>
      <w:r>
        <w:lastRenderedPageBreak/>
        <w:t xml:space="preserve">Распределение лиц, указанных в </w:t>
      </w:r>
      <w:hyperlink w:anchor="sub_1053" w:history="1">
        <w:r>
          <w:rPr>
            <w:rStyle w:val="a4"/>
          </w:rPr>
          <w:t>пункте 53</w:t>
        </w:r>
      </w:hyperlink>
      <w:r>
        <w:t xml:space="preserve"> настоящего Порядка, осуществляется индивидуально с учетом состояния их здоровья, особенностей психофизического развития.</w:t>
      </w:r>
    </w:p>
    <w:p w:rsidR="00000000" w:rsidRDefault="00B60FF2">
      <w:r>
        <w:t>Организаторы распределяются по аудиториям исходя из того, что в каждой аудитории присутствует не менее двух организаторов. Во время пр</w:t>
      </w:r>
      <w:r>
        <w:t>оведения экзамена часть организаторов находится на этажах ППЭ и помогает участникам экзаменов ориентироваться в ППЭ, а также осуществляет контроль за перемещением лиц, не задействованных в проведении экзамена.</w:t>
      </w:r>
    </w:p>
    <w:p w:rsidR="00000000" w:rsidRDefault="00B60FF2">
      <w:r>
        <w:t>Списки распределения участников экзаменов по а</w:t>
      </w:r>
      <w:r>
        <w:t>удиториям передаются организаторам, а также вывешиваются на информационном стенде при входе в ППЭ и у каждой аудитории, в которой будет проходить экзамен. Организаторы оказывают содействие участникам экзамена в размещении в аудиториях, в которых будет прох</w:t>
      </w:r>
      <w:r>
        <w:t>одить экзамен.</w:t>
      </w:r>
    </w:p>
    <w:p w:rsidR="00000000" w:rsidRDefault="00B60FF2">
      <w:r>
        <w:t>Член ГЭК получает от уполномоченной организации данные для доступа к экзаменационным материалам в электронном виде. Организаторы в присутствии участников экзаменов и общественных наблюдателей (при наличии) организуют печать экзаменационных м</w:t>
      </w:r>
      <w:r>
        <w:t>атериалов на бумажные носители в аудитории. При выполнении заданий раздела "Говорение" по иностранным языкам КИМ представляются участникам экзаменов в электронном виде.</w:t>
      </w:r>
    </w:p>
    <w:p w:rsidR="00000000" w:rsidRDefault="00B60FF2">
      <w:bookmarkStart w:id="99" w:name="sub_1063"/>
      <w:r>
        <w:t>63. Участники экзаменов рассаживаются за рабочие места в соответствии с проведе</w:t>
      </w:r>
      <w:r>
        <w:t>нным распределением. Изменение рабочего места не допускается.</w:t>
      </w:r>
    </w:p>
    <w:bookmarkEnd w:id="99"/>
    <w:p w:rsidR="00000000" w:rsidRDefault="00B60FF2">
      <w:r>
        <w:t>Экзамен проводится в спокойной и доброжелательной обстановке.</w:t>
      </w:r>
    </w:p>
    <w:p w:rsidR="00000000" w:rsidRDefault="00B60FF2">
      <w:r>
        <w:t>До начала экзамена организаторы проводят инструктаж участников экзамена, в том числе информируют о порядке проведения экзаме</w:t>
      </w:r>
      <w:r>
        <w:t>на, правилах заполнения бланков ЕГЭ и ГВЭ, продолжительности экзамена по соответствующему учебному предмету, порядке и сроках подачи апелляций о нарушении настоящего Порядка и о несогласии с выставленными баллами, о случаях удаления с экзамена, а также о в</w:t>
      </w:r>
      <w:r>
        <w:t>ремени и месте ознакомления с результатами экзаменов.</w:t>
      </w:r>
    </w:p>
    <w:p w:rsidR="00000000" w:rsidRDefault="00B60FF2">
      <w:r>
        <w:t>Организаторы информируют участников экзамена о том, что записи на КИМ для проведения ЕГЭ, текстах, темах, заданиях, билетах для проведения ГВЭ и листах бумаги для черновиков не обрабатываются и не прове</w:t>
      </w:r>
      <w:r>
        <w:t>ряются.</w:t>
      </w:r>
    </w:p>
    <w:p w:rsidR="00000000" w:rsidRDefault="00B60FF2">
      <w:r>
        <w:t>Организаторы выдают участникам экзамена экзаменационные материалы, а также листы бумаги для черновиков (за исключением ЕГЭ по иностранным языкам (раздел "Говорение").</w:t>
      </w:r>
    </w:p>
    <w:p w:rsidR="00000000" w:rsidRDefault="00B60FF2">
      <w:r>
        <w:t>В случае обнаружения брака или некомплектности экзаменационных материалов у участ</w:t>
      </w:r>
      <w:r>
        <w:t>ника экзамена организаторы выдают данному участнику экзамена новый комплект экзаменационных материалов.</w:t>
      </w:r>
    </w:p>
    <w:p w:rsidR="00000000" w:rsidRDefault="00B60FF2">
      <w:r>
        <w:t>По указанию организаторов участники экзамена заполняют регистрационные поля бланков ЕГЭ (ГВЭ). Организаторы проверяют правильность заполнения участникам</w:t>
      </w:r>
      <w:r>
        <w:t>и экзамена регистрационных полей бланков ЕГЭ (ГВЭ). По завершении заполнения регистрационных полей бланков ЕГЭ (ГВЭ) всеми участниками экзамена организаторы объявляют начало экзамена и время его окончания, фиксируют их на доске (информационном стенде), пос</w:t>
      </w:r>
      <w:r>
        <w:t>ле чего участники экзамена приступают к выполнению экзаменационной работы.</w:t>
      </w:r>
    </w:p>
    <w:p w:rsidR="00000000" w:rsidRDefault="00B60FF2">
      <w:r>
        <w:t>В случае нехватки места в бланках ответов на задания с развернутым ответом по просьбе участника экзамена организаторы выдают ему дополнительный бланк. При этом номер дополнительного</w:t>
      </w:r>
      <w:r>
        <w:t xml:space="preserve"> бланка организатор указывает в предыдущем бланке ответов на задания с развернутым ответом. По мере необходимости участникам экзамена выдаются дополнительные листы бумаги для черновиков (за исключением ЕГЭ по иностранным языкам (раздел "Говорение"). Допуск</w:t>
      </w:r>
      <w:r>
        <w:t>ается делать пометки в КИМ.</w:t>
      </w:r>
    </w:p>
    <w:p w:rsidR="00000000" w:rsidRDefault="00B60FF2">
      <w:bookmarkStart w:id="100" w:name="sub_1064"/>
      <w:r>
        <w:t>64. Во время экзамена участники экзамена соблюдают требования настоящего Порядка и следуют указаниям организаторов. Организаторы обеспечивают соблюдение требований настоящего Порядка в аудитории и ППЭ.</w:t>
      </w:r>
    </w:p>
    <w:bookmarkEnd w:id="100"/>
    <w:p w:rsidR="00000000" w:rsidRDefault="00B60FF2">
      <w:r>
        <w:t>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000000" w:rsidRDefault="00B60FF2">
      <w:bookmarkStart w:id="101" w:name="sub_1641"/>
      <w:r>
        <w:t xml:space="preserve">а) гелевая или капиллярная ручка с чернилами черного </w:t>
      </w:r>
      <w:r>
        <w:t>цвета;</w:t>
      </w:r>
    </w:p>
    <w:p w:rsidR="00000000" w:rsidRDefault="00B60FF2">
      <w:bookmarkStart w:id="102" w:name="sub_1642"/>
      <w:bookmarkEnd w:id="101"/>
      <w:r>
        <w:lastRenderedPageBreak/>
        <w:t>б) документ, удостоверяющий личность;</w:t>
      </w:r>
    </w:p>
    <w:p w:rsidR="00000000" w:rsidRDefault="00B60FF2">
      <w:bookmarkStart w:id="103" w:name="sub_1643"/>
      <w:bookmarkEnd w:id="102"/>
      <w:r>
        <w:t>в) средства обучения и воспитания</w:t>
      </w:r>
      <w:r>
        <w:rPr>
          <w:vertAlign w:val="superscript"/>
        </w:rPr>
        <w:t> </w:t>
      </w:r>
      <w:hyperlink w:anchor="sub_111132" w:history="1">
        <w:r>
          <w:rPr>
            <w:rStyle w:val="a4"/>
            <w:vertAlign w:val="superscript"/>
          </w:rPr>
          <w:t>32</w:t>
        </w:r>
      </w:hyperlink>
      <w:r>
        <w:t>;</w:t>
      </w:r>
    </w:p>
    <w:p w:rsidR="00000000" w:rsidRDefault="00B60FF2">
      <w:bookmarkStart w:id="104" w:name="sub_1644"/>
      <w:bookmarkEnd w:id="103"/>
      <w:r>
        <w:t>г) лекарства и питание (при необходимости);</w:t>
      </w:r>
    </w:p>
    <w:p w:rsidR="00000000" w:rsidRDefault="00B60FF2">
      <w:bookmarkStart w:id="105" w:name="sub_1645"/>
      <w:bookmarkEnd w:id="104"/>
      <w:r>
        <w:t>д) специальные технические средства (</w:t>
      </w:r>
      <w:r>
        <w:t xml:space="preserve">для лиц, указанных в </w:t>
      </w:r>
      <w:hyperlink w:anchor="sub_1053" w:history="1">
        <w:r>
          <w:rPr>
            <w:rStyle w:val="a4"/>
          </w:rPr>
          <w:t>пункте 53</w:t>
        </w:r>
      </w:hyperlink>
      <w:r>
        <w:t xml:space="preserve"> настоящего Порядка) (при необходимости);</w:t>
      </w:r>
    </w:p>
    <w:p w:rsidR="00000000" w:rsidRDefault="00B60FF2">
      <w:bookmarkStart w:id="106" w:name="sub_1646"/>
      <w:bookmarkEnd w:id="105"/>
      <w:r>
        <w:t>е) листы бумаги для черновиков, выданные в ППЭ (за исключением ЕГЭ по иностранным языкам (раздел "Говорение").</w:t>
      </w:r>
    </w:p>
    <w:bookmarkEnd w:id="106"/>
    <w:p w:rsidR="00000000" w:rsidRDefault="00B60FF2">
      <w:r>
        <w:t>Иные личные вещи участн</w:t>
      </w:r>
      <w:r>
        <w:t>ики экзамена оставляют в специально отведенном месте для хранения личных вещей участников экзамена, расположенном до входа в ППЭ.</w:t>
      </w:r>
    </w:p>
    <w:p w:rsidR="00000000" w:rsidRDefault="00B60FF2">
      <w:bookmarkStart w:id="107" w:name="sub_1065"/>
      <w:r>
        <w:t>65. Во время экзамена участники экзамена не должны общаться друг с другом, не могут свободно перемещаться по аудитории</w:t>
      </w:r>
      <w:r>
        <w:t xml:space="preserve"> и ППЭ.</w:t>
      </w:r>
    </w:p>
    <w:bookmarkEnd w:id="107"/>
    <w:p w:rsidR="00000000" w:rsidRDefault="00B60FF2">
      <w:r>
        <w:t xml:space="preserve">Во время экзамена участники экзамена могут выходить из аудитории и перемещаться по ППЭ в сопровождении одного из организаторов. При выходе из аудитории участники экзамена оставляют экзаменационные материалы и листы бумаги для черновиков на </w:t>
      </w:r>
      <w:r>
        <w:t>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указанного участника экзамена из аудитории и продолжительность отсутствия его в аудитории в</w:t>
      </w:r>
      <w:r>
        <w:t xml:space="preserve"> соответствующей ведомости.</w:t>
      </w:r>
    </w:p>
    <w:p w:rsidR="00000000" w:rsidRDefault="00B60FF2">
      <w:r>
        <w:t>В день проведения экзамена в ППЭ запрещается:</w:t>
      </w:r>
    </w:p>
    <w:p w:rsidR="00000000" w:rsidRDefault="00B60FF2">
      <w:bookmarkStart w:id="108" w:name="sub_1651"/>
      <w:r>
        <w:t>а) участникам экзамена - иметь при себе средства связи, электронно-вычислительную технику, фото-, аудио- и видеоаппаратуру, справочные материалы, письменные заметки и иные ср</w:t>
      </w:r>
      <w:r>
        <w:t>едства хранения и передачи информации;</w:t>
      </w:r>
    </w:p>
    <w:p w:rsidR="00000000" w:rsidRDefault="00B60FF2">
      <w:bookmarkStart w:id="109" w:name="sub_1652"/>
      <w:bookmarkEnd w:id="108"/>
      <w:r>
        <w:t>б) организаторам, ассистентам, медицинским работникам, техническим специалистам, экзаменаторам-собеседникам - иметь при себе средства связи;</w:t>
      </w:r>
    </w:p>
    <w:p w:rsidR="00000000" w:rsidRDefault="00B60FF2">
      <w:bookmarkStart w:id="110" w:name="sub_1653"/>
      <w:bookmarkEnd w:id="109"/>
      <w:r>
        <w:t xml:space="preserve">в) лицам, перечисленным в </w:t>
      </w:r>
      <w:hyperlink w:anchor="sub_1059" w:history="1">
        <w:r>
          <w:rPr>
            <w:rStyle w:val="a4"/>
          </w:rPr>
          <w:t>пунктах 59</w:t>
        </w:r>
      </w:hyperlink>
      <w:r>
        <w:t xml:space="preserve"> и </w:t>
      </w:r>
      <w:hyperlink w:anchor="sub_1060" w:history="1">
        <w:r>
          <w:rPr>
            <w:rStyle w:val="a4"/>
          </w:rPr>
          <w:t>60</w:t>
        </w:r>
      </w:hyperlink>
      <w:r>
        <w:t xml:space="preserve"> настоящего Порядка, -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</w:t>
      </w:r>
      <w:r>
        <w:t xml:space="preserve"> заметки и иные средства хранения и передачи информации;</w:t>
      </w:r>
    </w:p>
    <w:p w:rsidR="00000000" w:rsidRDefault="00B60FF2">
      <w:bookmarkStart w:id="111" w:name="sub_1654"/>
      <w:bookmarkEnd w:id="110"/>
      <w:r>
        <w:t>г) участникам экзамена, организаторам, ассистентам, техническим специалистам и экзаменаторам-собеседникам - выносить из аудиторий и ППЭ экзаменационные материалы на бумажном или элект</w:t>
      </w:r>
      <w:r>
        <w:t>ронном носителях, фотографировать экзаменационные материалы.</w:t>
      </w:r>
    </w:p>
    <w:bookmarkEnd w:id="111"/>
    <w:p w:rsidR="00000000" w:rsidRDefault="00B60FF2">
      <w:r>
        <w:t>Руководителю образовательной организации, в помещениях которой организован ППЭ, или уполномоченному им лицу, руководителю ППЭ, членам ГЭК, сотрудникам, осуществляющим охрану правопорядка,</w:t>
      </w:r>
      <w:r>
        <w:t xml:space="preserve">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Рособрнадзора, иным лицам, определенным Рособрнадзором, должностным лицам органа исполнительной</w:t>
      </w:r>
      <w:r>
        <w:t xml:space="preserve"> власти субъекта Российской Федерации, осуществляющего переданные полномочия, разрешается использование средств связи только в связи со служебной необходимостью в помещении для руководителя ППЭ.</w:t>
      </w:r>
    </w:p>
    <w:p w:rsidR="00000000" w:rsidRDefault="00B60FF2">
      <w:bookmarkStart w:id="112" w:name="sub_1066"/>
      <w:r>
        <w:t>66. Лица, допустившие нарушение настоящего Порядка, у</w:t>
      </w:r>
      <w:r>
        <w:t>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</w:t>
      </w:r>
      <w:r>
        <w:t>атели приглашают члена ГЭК, который составляет акт об удалении с экзамена и удаляет лиц, нарушивших Порядок, из ППЭ. Организатор ставит в бланке регистрации участника экзамена соответствующую отметку.</w:t>
      </w:r>
    </w:p>
    <w:bookmarkEnd w:id="112"/>
    <w:p w:rsidR="00000000" w:rsidRDefault="00B60FF2">
      <w:r>
        <w:t>В случае если участник экзамена по состоянию зд</w:t>
      </w:r>
      <w:r>
        <w:t>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экзамена к медицинскому работнику и приглашают члена ГЭК. При согласии участника экзам</w:t>
      </w:r>
      <w:r>
        <w:t xml:space="preserve">ена досрочно завершить экзамен член ГЭК и медицинский работник составляют акт о досрочном завершении экзамена по объективным </w:t>
      </w:r>
      <w:r>
        <w:lastRenderedPageBreak/>
        <w:t>причинам. Организатор ставит в бланке регистрации участника экзамена соответствующую отметку.</w:t>
      </w:r>
    </w:p>
    <w:p w:rsidR="00000000" w:rsidRDefault="00B60FF2">
      <w:r>
        <w:t>Акты об удалении с экзамена и о досро</w:t>
      </w:r>
      <w:r>
        <w:t>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и</w:t>
      </w:r>
      <w:r>
        <w:t xml:space="preserve"> РЦОИ для учета при обработке экзаменационных работ.</w:t>
      </w:r>
    </w:p>
    <w:p w:rsidR="00000000" w:rsidRDefault="00B60FF2">
      <w:bookmarkStart w:id="113" w:name="sub_1067"/>
      <w:r>
        <w:t>67. При проведении ЕГЭ по иностранным языкам в экзамен включается раздел "Аудирование", все задания по которому записаны на аудионоситель.</w:t>
      </w:r>
    </w:p>
    <w:bookmarkEnd w:id="113"/>
    <w:p w:rsidR="00000000" w:rsidRDefault="00B60FF2">
      <w:r>
        <w:t>Аудитории, выделяемые для проведения раздела "Ау</w:t>
      </w:r>
      <w:r>
        <w:t>дирование", оборудуются средствами воспроизведения аудиозаписей.</w:t>
      </w:r>
    </w:p>
    <w:p w:rsidR="00000000" w:rsidRDefault="00B60FF2">
      <w:r>
        <w:t>Для выполнения заданий раздела "Аудирование" технические специалисты или организаторы настраивают средство воспроизведения аудиозаписи так, чтобы было слышно всем участникам экзамена. Аудиоза</w:t>
      </w:r>
      <w:r>
        <w:t>пись прослушивается участниками экзамена дважды, после чего они приступают к выполнению экзаменационной работы.</w:t>
      </w:r>
    </w:p>
    <w:p w:rsidR="00000000" w:rsidRDefault="00B60FF2">
      <w:bookmarkStart w:id="114" w:name="sub_1068"/>
      <w:r>
        <w:t xml:space="preserve">68. При проведении ЕГЭ по иностранным языкам по желанию участника ЕГЭ в экзамен включается раздел "Говорение", устные ответы на задания </w:t>
      </w:r>
      <w:r>
        <w:t>которого записываются на аудионосители.</w:t>
      </w:r>
    </w:p>
    <w:bookmarkEnd w:id="114"/>
    <w:p w:rsidR="00000000" w:rsidRDefault="00B60FF2">
      <w:r>
        <w:t>Для выполнения заданий раздела "Говорение" используются аудитории, оснащенные средствами цифровой аудиозаписи. Технические специалисты или организаторы настраивают средства цифровой аудиозаписи для осуществле</w:t>
      </w:r>
      <w:r>
        <w:t>ния качественной записи устных ответов.</w:t>
      </w:r>
    </w:p>
    <w:p w:rsidR="00000000" w:rsidRDefault="00B60FF2">
      <w:r>
        <w:t xml:space="preserve">Участники экзамена приглашаются в аудитории для получения задания устной части КИМ и последующей записи устных ответов на задания КИМ. В аудитории участник экзамена подходит к средству цифровой аудиозаписи, громко и </w:t>
      </w:r>
      <w:r>
        <w:t xml:space="preserve">разборчиво дает устный ответ на задания КИМ, после чего прослушивает запись своего ответа, чтобы убедиться, что она произведена без технических сбоев. В случае если во время записи произошел технический сбой, участнику экзамена предоставляется право сдать </w:t>
      </w:r>
      <w:r>
        <w:t>раздел "Говорение" повторно в резервные сроки.</w:t>
      </w:r>
    </w:p>
    <w:p w:rsidR="00000000" w:rsidRDefault="00B60FF2">
      <w:bookmarkStart w:id="115" w:name="sub_1069"/>
      <w:r>
        <w:t>69.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протоколированием. Аудитории, предназначенные для запис</w:t>
      </w:r>
      <w:r>
        <w:t xml:space="preserve">и устных ответов, оборудуются средствами цифровой аудиозаписи. В аудитории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</w:t>
      </w:r>
      <w:r>
        <w:t>участника ГВЭ приглашают к средству цифровой аудиозаписи. Участник ГВЭ по команде организатора громко и разборчиво дает устный ответ на задание. При проведении экзамена экзаменатор-собеседник при необходимости задает вопросы, которые позволяют участнику ГВ</w:t>
      </w:r>
      <w:r>
        <w:t>Э уточнить и (или) дополнить устный ответ в соответствии с требованиями вопроса экзаменационного задания. Организатор предоставляет участнику ГВЭ возможность прослушать запись его ответа и убедиться, что она произведена без технических сбоев. В случае одно</w:t>
      </w:r>
      <w:r>
        <w:t>временной аудиозаписи и протоколирования устных ответов участнику ГВЭ предоставляется возможность ознакомиться с протоколом его ответа и убедиться, что он записан верно.</w:t>
      </w:r>
    </w:p>
    <w:p w:rsidR="00000000" w:rsidRDefault="00B60FF2">
      <w:bookmarkStart w:id="116" w:name="sub_1070"/>
      <w:bookmarkEnd w:id="115"/>
      <w:r>
        <w:t>70. В случае если при проведении ЕГЭ по информатике и информационно-ко</w:t>
      </w:r>
      <w:r>
        <w:t>ммуникационным технологиям (ИКТ) выполнение письменной экзаменационной работы осуществляется на компьютере, аудитории, выделяемые для проведения ЕГЭ по информатике и информационно-коммуникационным технологиям (ИКТ), оснащаются компьютерной техникой.</w:t>
      </w:r>
    </w:p>
    <w:p w:rsidR="00000000" w:rsidRDefault="00B60FF2">
      <w:bookmarkStart w:id="117" w:name="sub_1071"/>
      <w:bookmarkEnd w:id="116"/>
      <w:r>
        <w:t>71.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черновиков, КИМ для проведения ЕГЭ, текстов, тем, заданий</w:t>
      </w:r>
      <w:r>
        <w:t xml:space="preserve"> и билетов для проведения ГВЭ в бланки ответов.</w:t>
      </w:r>
    </w:p>
    <w:bookmarkEnd w:id="117"/>
    <w:p w:rsidR="00000000" w:rsidRDefault="00B60FF2">
      <w:r>
        <w:t xml:space="preserve">Участники экзамена, досрочно завершившие выполнение экзаменационной работы, сдают </w:t>
      </w:r>
      <w:r>
        <w:lastRenderedPageBreak/>
        <w:t>экзаменационные материалы и листы бумаги для черновиков организаторам и покидают ППЭ, не дожидаясь завершения окончания экзамена.</w:t>
      </w:r>
    </w:p>
    <w:p w:rsidR="00000000" w:rsidRDefault="00B60FF2">
      <w:r>
        <w:t>По истечении времени экзамена организаторы о</w:t>
      </w:r>
      <w:r>
        <w:t>бъявляют об окончании экзамена и собирают экзаменационные материалы и листы бумаги для черновиков у участников экзамена.</w:t>
      </w:r>
    </w:p>
    <w:p w:rsidR="00000000" w:rsidRDefault="00B60FF2">
      <w:r>
        <w:t>По окончании экзамена организатор в соответствующем поле бланка ответов каждого участника ЕГЭ указывает количество внесенных им замен о</w:t>
      </w:r>
      <w:r>
        <w:t>шибочных ответов на задания с кратким ответом и ставит подпись. В случае если в бланке ответов участника ЕГЭ отсутствуют замены ошибочных ответов на задания с кратким ответом, организатор в специально отведенном поле бланка ответов ставит знак "X" и подпис</w:t>
      </w:r>
      <w:r>
        <w:t>ь.</w:t>
      </w:r>
    </w:p>
    <w:p w:rsidR="00000000" w:rsidRDefault="00B60FF2">
      <w:r>
        <w:t>В случае если бланки ответов на задания с развернутым ответом и дополнительные бланки содержат незаполненные области (за исключением регистрационных полей), организаторы погашают их следующим образом: "Z".</w:t>
      </w:r>
    </w:p>
    <w:p w:rsidR="00000000" w:rsidRDefault="00B60FF2">
      <w:bookmarkStart w:id="118" w:name="sub_1072"/>
      <w:r>
        <w:t>72. Ответы на задания экзаменационной р</w:t>
      </w:r>
      <w:r>
        <w:t>аботы, выполненные слепыми и слабовидящими участниками экзамена в специально предусмотренных тетрадях и бланках увеличенного размера, а также экзаменационные работы, выполненные на компьютере, в присутствии членов ГЭК переносятся ассистентами в бланки.</w:t>
      </w:r>
    </w:p>
    <w:p w:rsidR="00000000" w:rsidRDefault="00B60FF2">
      <w:bookmarkStart w:id="119" w:name="sub_1073"/>
      <w:bookmarkEnd w:id="118"/>
      <w:r>
        <w:t>73. По завершении экзамена члены ГЭК составляют отчет о проведении экзаменов в ППЭ, который в тот же день передается в ГЭК.</w:t>
      </w:r>
    </w:p>
    <w:bookmarkEnd w:id="119"/>
    <w:p w:rsidR="00000000" w:rsidRDefault="00B60FF2">
      <w:r>
        <w:t>Экзаменационные материалы, упакованные в специальные пакеты, в тот же день доставляются членами ГЭК из ППЭ в РЦ</w:t>
      </w:r>
      <w:r>
        <w:t>ОИ, за исключением ППЭ, в которых по решению ГЭК проводится сканирование экзаменационных материалов. В таких ППЭ сразу по завершении экзамена производится сканирование экзаменационных материалов. Сканированные изображения экзаменационных материалов передаю</w:t>
      </w:r>
      <w:r>
        <w:t>тся в РЦОИ, уполномоченную организацию для последующей обработки.</w:t>
      </w:r>
    </w:p>
    <w:p w:rsidR="00000000" w:rsidRDefault="00B60FF2">
      <w:r>
        <w:t>Экзаменационные материалы в печатном виде хранятся в ППЭ, затем направляются на хранение в РЦОИ (при проведении ГИА за пределами территории Российской Федерации - в места, определенные учред</w:t>
      </w:r>
      <w:r>
        <w:t>ителем, загранучреждением) в сроки, установленные ОИВ (учредителем, МИД России).</w:t>
      </w:r>
    </w:p>
    <w:p w:rsidR="00000000" w:rsidRDefault="00B60FF2">
      <w:r>
        <w:t>Неиспользованные и использованные экзаменационные материалы, а также использованные листы бумаги для черновиков направляются в места, определенные ОИВ, учредителем, загранучре</w:t>
      </w:r>
      <w:r>
        <w:t>ждением, для обеспечения их хранения. Неиспользованные и использованные экзаменационные материалы хранятся до 1 марта года, следующего за годом проведения экзамена, использованные листы бумаги для черновиков - в течение месяца после проведения экзамена. По</w:t>
      </w:r>
      <w:r>
        <w:t xml:space="preserve"> истечении указанного срока указанные материалы уничтожаются лицами, назначенными ОИВ, учредителем, загранучреждением.</w:t>
      </w:r>
    </w:p>
    <w:p w:rsidR="00000000" w:rsidRDefault="00B60FF2">
      <w:pPr>
        <w:pStyle w:val="1"/>
      </w:pPr>
      <w:bookmarkStart w:id="120" w:name="sub_600"/>
      <w:r>
        <w:t>VI. Проверка экзаменационных работ и их оценивание</w:t>
      </w:r>
    </w:p>
    <w:bookmarkEnd w:id="120"/>
    <w:p w:rsidR="00000000" w:rsidRDefault="00B60FF2"/>
    <w:p w:rsidR="00000000" w:rsidRDefault="00B60FF2">
      <w:bookmarkStart w:id="121" w:name="sub_1074"/>
      <w:r>
        <w:t>74. При проведении ЕГЭ по учебным предметам (за исключением ЕГЭ</w:t>
      </w:r>
      <w:r>
        <w:t xml:space="preserve"> по математике базового уровня) используется стобалльная система оценки.</w:t>
      </w:r>
    </w:p>
    <w:bookmarkEnd w:id="121"/>
    <w:p w:rsidR="00000000" w:rsidRDefault="00B60FF2">
      <w:r>
        <w:t>При проведении ЕГЭ по математике базового уровня, а также при проведении ГИА в форме ГВЭ используется пятибалльная система оценки.</w:t>
      </w:r>
    </w:p>
    <w:p w:rsidR="00000000" w:rsidRDefault="00B60FF2">
      <w:bookmarkStart w:id="122" w:name="sub_1075"/>
      <w:r>
        <w:t>75. Проверка экзаменационных работ в</w:t>
      </w:r>
      <w:r>
        <w:t>ключает в себя:</w:t>
      </w:r>
    </w:p>
    <w:bookmarkEnd w:id="122"/>
    <w:p w:rsidR="00000000" w:rsidRDefault="00B60FF2">
      <w:r>
        <w:t>обработку бланков ЕГЭ и ГВЭ;</w:t>
      </w:r>
    </w:p>
    <w:p w:rsidR="00000000" w:rsidRDefault="00B60FF2">
      <w:r>
        <w:t>проверку предметными комиссиями ответов на задания экзаменационной работы с развернутым ответом, ответов на задания текстов, тем, заданий, билетов ГВЭ, в том числе устных ответов;</w:t>
      </w:r>
    </w:p>
    <w:p w:rsidR="00000000" w:rsidRDefault="00B60FF2">
      <w:r>
        <w:t>централизованную провер</w:t>
      </w:r>
      <w:r>
        <w:t>ку экзаменационных работ участников экзаменов.</w:t>
      </w:r>
    </w:p>
    <w:p w:rsidR="00000000" w:rsidRDefault="00B60FF2">
      <w:bookmarkStart w:id="123" w:name="sub_1076"/>
      <w:r>
        <w:t xml:space="preserve">76. Экзаменационные работы участников экзаменов, удаленных с экзамена или не завершивших выполнение экзаменационной работы по объективным причинам, в случаях, </w:t>
      </w:r>
      <w:r>
        <w:lastRenderedPageBreak/>
        <w:t>предусмотренных настоящим Порядком, проход</w:t>
      </w:r>
      <w:r>
        <w:t>ят обработку, но не проверяются.</w:t>
      </w:r>
    </w:p>
    <w:bookmarkEnd w:id="123"/>
    <w:p w:rsidR="00000000" w:rsidRDefault="00B60FF2">
      <w:r>
        <w:t>Записи на листах бумаги для черновиков и КИМ не обрабатываются и не проверяются.</w:t>
      </w:r>
    </w:p>
    <w:p w:rsidR="00000000" w:rsidRDefault="00B60FF2">
      <w:bookmarkStart w:id="124" w:name="sub_1077"/>
      <w:r>
        <w:t>77. Обработка бланков ЕГЭ и ГВЭ включает в себя:</w:t>
      </w:r>
    </w:p>
    <w:bookmarkEnd w:id="124"/>
    <w:p w:rsidR="00000000" w:rsidRDefault="00B60FF2">
      <w:r>
        <w:t>сканирование бланков ЕГЭ и ГВЭ, которое завершается в день проведения</w:t>
      </w:r>
      <w:r>
        <w:t xml:space="preserve"> соответствующего экзамена (экзаменов);</w:t>
      </w:r>
    </w:p>
    <w:p w:rsidR="00000000" w:rsidRDefault="00B60FF2">
      <w:r>
        <w:t>распознавание информации, внесенной в бланки ЕГЭ и ГВЭ;</w:t>
      </w:r>
    </w:p>
    <w:p w:rsidR="00000000" w:rsidRDefault="00B60FF2">
      <w:r>
        <w:t>сверку распознанной информации с оригинальной информацией, внесенной в бланки ЕГЭ и ГВЭ;</w:t>
      </w:r>
    </w:p>
    <w:p w:rsidR="00000000" w:rsidRDefault="00B60FF2">
      <w:r>
        <w:t>обеспечение предметных комиссий обезличенными копиями бланков ответов н</w:t>
      </w:r>
      <w:r>
        <w:t>а задания экзаменационной работы с развернутым ответом, файлами с цифровой аудиозаписью устных ответов, а также бланками протоколов проверки экзаменационных работ ЕГЭ и ГВЭ;</w:t>
      </w:r>
    </w:p>
    <w:p w:rsidR="00000000" w:rsidRDefault="00B60FF2">
      <w:r>
        <w:t>сканирование, распознавание и сверку распознанной информации с оригинальной информ</w:t>
      </w:r>
      <w:r>
        <w:t>ацией, внесенной в протоколы проверки экзаменационных работ ЕГЭ и ГВЭ.</w:t>
      </w:r>
    </w:p>
    <w:p w:rsidR="00000000" w:rsidRDefault="00B60FF2">
      <w:r>
        <w:t>Обработка бланков ЕГЭ и ГВЭ по всем учебным предметам осуществляется РЦОИ с использованием специальных аппаратно-программных средств. Обработку экзаменационных работ, полученных при про</w:t>
      </w:r>
      <w:r>
        <w:t>ведении экзаменов за пределами территории Российской Федерации, осуществляет уполномоченная организация.</w:t>
      </w:r>
    </w:p>
    <w:p w:rsidR="00000000" w:rsidRDefault="00B60FF2">
      <w:r>
        <w:t>Обработка бланков ЕГЭ и ГВЭ, а также проверка предметными комиссиями ответов на задания экзаменационной работы с развернутым ответом, ответов на задани</w:t>
      </w:r>
      <w:r>
        <w:t>я текстов, тем, заданий, билетов ГВЭ, в том числе устных ответов, должны завершиться в следующие сроки:</w:t>
      </w:r>
    </w:p>
    <w:p w:rsidR="00000000" w:rsidRDefault="00B60FF2">
      <w:r>
        <w:t>ЕГЭ по математике базового уровня - не позднее трех календарных дней после проведения экзамена;</w:t>
      </w:r>
    </w:p>
    <w:p w:rsidR="00000000" w:rsidRDefault="00B60FF2">
      <w:r>
        <w:t xml:space="preserve">ЕГЭ по математике профильного уровня, ГВЭ по математике </w:t>
      </w:r>
      <w:r>
        <w:t>- не позднее четырех календарных дней после проведения экзамена;</w:t>
      </w:r>
    </w:p>
    <w:p w:rsidR="00000000" w:rsidRDefault="00B60FF2">
      <w:r>
        <w:t>ЕГЭ и ГВЭ по русскому языку - не позднее шести календарных дней после проведения экзамена;</w:t>
      </w:r>
    </w:p>
    <w:p w:rsidR="00000000" w:rsidRDefault="00B60FF2">
      <w:r>
        <w:t>ЕГЭ и ГВЭ по учебным предметам по выбору - не позднее четырех календарных дней после проведения соответствующего экзамена;</w:t>
      </w:r>
    </w:p>
    <w:p w:rsidR="00000000" w:rsidRDefault="00B60FF2">
      <w:r>
        <w:t>ЕГЭ и ГВЭ по экзаменам, проведенным в досрочный и дополнительный периоды, в резервные сроки каждого из периодов проведения экзаменов,</w:t>
      </w:r>
      <w:r>
        <w:t xml:space="preserve"> - не позднее трех календарных дней после проведения соответствующего экзамена.</w:t>
      </w:r>
    </w:p>
    <w:p w:rsidR="00000000" w:rsidRDefault="00B60FF2">
      <w:bookmarkStart w:id="125" w:name="sub_1078"/>
      <w:r>
        <w:t>78. Лицам, привлекаемым к обработке бланков ЕГЭ и ГВЭ, запрещается иметь при себе средства связи, электронно-вычислительную технику, фото-, аудио- и видеоаппаратуру и и</w:t>
      </w:r>
      <w:r>
        <w:t>ные средства хранения и передачи информации; копировать, выносить из помещений, предназначенных для обработки бланков ЕГЭ и ГВЭ, экзаменационные материалы, а также разглашать информацию, содержащуюся в указанных материалах.</w:t>
      </w:r>
    </w:p>
    <w:bookmarkEnd w:id="125"/>
    <w:p w:rsidR="00000000" w:rsidRDefault="00B60FF2">
      <w:r>
        <w:t>В случае установления фа</w:t>
      </w:r>
      <w:r>
        <w:t>кта нарушения лицом, привлекаемым к обработке бланков ЕГЭ и ГВЭ, указанных требований руководитель РЦОИ информирует об этом председателя ГЭК и принимает решение об отстранении указанного лица от работ, связанных с проведением экзаменов.</w:t>
      </w:r>
    </w:p>
    <w:p w:rsidR="00000000" w:rsidRDefault="00B60FF2">
      <w:bookmarkStart w:id="126" w:name="sub_1079"/>
      <w:r>
        <w:t>79. При про</w:t>
      </w:r>
      <w:r>
        <w:t>верке устных ответов на задания раздела "Говорение"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прослушивания.</w:t>
      </w:r>
    </w:p>
    <w:bookmarkEnd w:id="126"/>
    <w:p w:rsidR="00000000" w:rsidRDefault="00B60FF2">
      <w:r>
        <w:t>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экзамена.</w:t>
      </w:r>
    </w:p>
    <w:p w:rsidR="00000000" w:rsidRDefault="00B60FF2">
      <w:bookmarkStart w:id="127" w:name="sub_1080"/>
      <w:r>
        <w:t xml:space="preserve">80. Экзаменационные работы ЕГЭ, прошедшие обработку, хранятся в РЦОИ </w:t>
      </w:r>
      <w:r>
        <w:t>(при проведении ГИА за пределами территории Российской Федерации - в местах, определенных учредителем, загранучреждением), а экзаменационные работы ГВЭ - в местах, определенных ОИВ, учредителем, загранучреждением. Экзаменационные материалы хранятся в помещ</w:t>
      </w:r>
      <w:r>
        <w:t xml:space="preserve">ении, </w:t>
      </w:r>
      <w:r>
        <w:lastRenderedPageBreak/>
        <w:t>исключающем доступ к ним посторонних лиц и позволяющем обеспечить сохранность указанных материалов, до 1 марта года, следующего за годом проведения экзамена, и по истечении указанного срока уничтожаются лицами, уполномоченными ОИВ, учредителем, загра</w:t>
      </w:r>
      <w:r>
        <w:t>нучреждением.</w:t>
      </w:r>
    </w:p>
    <w:p w:rsidR="00000000" w:rsidRDefault="00B60FF2">
      <w:bookmarkStart w:id="128" w:name="sub_1081"/>
      <w:bookmarkEnd w:id="127"/>
      <w:r>
        <w:t>81. В рамках осуществления проверки экзаменационных работ предметные комиссии:</w:t>
      </w:r>
    </w:p>
    <w:bookmarkEnd w:id="128"/>
    <w:p w:rsidR="00000000" w:rsidRDefault="00B60FF2">
      <w:r>
        <w:t>принимают к рассмотрению экзаменационные работы;</w:t>
      </w:r>
    </w:p>
    <w:p w:rsidR="00000000" w:rsidRDefault="00B60FF2">
      <w:r>
        <w:t>осуществляют проверку ответов участников экзамена и их оценивание в соответствии с критери</w:t>
      </w:r>
      <w:r>
        <w:t>ями оценивания по соответствующему учебному предмету, разработка которых организуется Рособрнадзором</w:t>
      </w:r>
      <w:r>
        <w:rPr>
          <w:vertAlign w:val="superscript"/>
        </w:rPr>
        <w:t> </w:t>
      </w:r>
      <w:hyperlink w:anchor="sub_111133" w:history="1">
        <w:r>
          <w:rPr>
            <w:rStyle w:val="a4"/>
            <w:vertAlign w:val="superscript"/>
          </w:rPr>
          <w:t>33</w:t>
        </w:r>
      </w:hyperlink>
      <w:r>
        <w:t>.</w:t>
      </w:r>
    </w:p>
    <w:p w:rsidR="00000000" w:rsidRDefault="00B60FF2">
      <w:r>
        <w:t>Экспертам запрещается иметь при себе средства связи, фото-, аудио- и видеоаппаратуру, копировать и выносить из помещений, у</w:t>
      </w:r>
      <w:r>
        <w:t xml:space="preserve">казанных в </w:t>
      </w:r>
      <w:hyperlink w:anchor="sub_1083" w:history="1">
        <w:r>
          <w:rPr>
            <w:rStyle w:val="a4"/>
          </w:rPr>
          <w:t>пункте 83</w:t>
        </w:r>
      </w:hyperlink>
      <w:r>
        <w:t xml:space="preserve"> настоящего Порядка, 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</w:t>
      </w:r>
      <w:r>
        <w:t>ные экспертами материалы (за исключением протоколов проверки экзаменационных работ) уничтожаются лицами, определенными руководителем РЦОИ.</w:t>
      </w:r>
    </w:p>
    <w:p w:rsidR="00000000" w:rsidRDefault="00B60FF2">
      <w:r>
        <w:t>В случае установления факта нарушения экспертом указанных требований, недобросовестного выполнения возложенных на нег</w:t>
      </w:r>
      <w:r>
        <w:t>о обязанностей или использования статуса эксперта в личных целях ОИВ принимает решение об исключении эксперта из состава предметной комиссии.</w:t>
      </w:r>
    </w:p>
    <w:p w:rsidR="00000000" w:rsidRDefault="00B60FF2">
      <w:bookmarkStart w:id="129" w:name="sub_1082"/>
      <w:r>
        <w:t>82. Экзаменационные работы проходят следующие виды проверок:</w:t>
      </w:r>
    </w:p>
    <w:p w:rsidR="00000000" w:rsidRDefault="00B60FF2">
      <w:bookmarkStart w:id="130" w:name="sub_1821"/>
      <w:bookmarkEnd w:id="129"/>
      <w:r>
        <w:t xml:space="preserve">а) проверку двумя экспертами </w:t>
      </w:r>
      <w:r>
        <w:t>(далее - первая и вторая проверки);</w:t>
      </w:r>
    </w:p>
    <w:p w:rsidR="00000000" w:rsidRDefault="00B60FF2">
      <w:bookmarkStart w:id="131" w:name="sub_1822"/>
      <w:bookmarkEnd w:id="130"/>
      <w:r>
        <w:t>б) в случаях, устанавливаемых настоящим Порядком, проверку третьим экспертом (далее - третья проверка), межрегиональную перекрестную проверку, перепроверку, а также межрегиональную перекрестную перепровер</w:t>
      </w:r>
      <w:r>
        <w:t>ку в рамках рассмотрения апелляции о несогласии с выставленными баллами.</w:t>
      </w:r>
    </w:p>
    <w:bookmarkEnd w:id="131"/>
    <w:p w:rsidR="00000000" w:rsidRDefault="00B60FF2">
      <w:r>
        <w:t>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ответом, за кажд</w:t>
      </w:r>
      <w:r>
        <w:t>ый ответ на задания экзаменационной работы ГВЭ. Результаты каждого оценивания вносятся в протокол проверки предметными комиссиями экзаменационных работ участников экзамена. Протоколы проверки экзаменационных работ после заполнения передаются в РЦОИ для дал</w:t>
      </w:r>
      <w:r>
        <w:t>ьнейшей обработки.</w:t>
      </w:r>
    </w:p>
    <w:p w:rsidR="00000000" w:rsidRDefault="00B60FF2">
      <w:r>
        <w:t>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000000" w:rsidRDefault="00B60FF2">
      <w:r>
        <w:t>Эксперту, осуществляющему</w:t>
      </w:r>
      <w:r>
        <w:t xml:space="preserve"> третью проверку, предоставляется информация о баллах, выставленных экспертами, ранее проверявшими экзаменационную работу.</w:t>
      </w:r>
    </w:p>
    <w:p w:rsidR="00000000" w:rsidRDefault="00B60FF2">
      <w:r>
        <w:t xml:space="preserve">Распределение экзаменационных работ между экспертами, расчет баллов по каждому заданию экзаменационной работы с развернутым ответом, </w:t>
      </w:r>
      <w:r>
        <w:t>а также определение необходимости третьей проверки осуществляются автоматизированно, с использованием специализированных аппаратно-программных средств РЦОИ.</w:t>
      </w:r>
    </w:p>
    <w:p w:rsidR="00000000" w:rsidRDefault="00B60FF2">
      <w:r>
        <w:t>По решению Рособрнадзора организуется обмен экзаменационными работами ЕГЭ между субъектами Российск</w:t>
      </w:r>
      <w:r>
        <w:t>ой Федерации (межрегиональная перекрестная проверка, межрегиональная перекрестная перепроверка в рамках рассмотрения апелляции о несогласии с выставленными баллами).</w:t>
      </w:r>
    </w:p>
    <w:p w:rsidR="00000000" w:rsidRDefault="00B60FF2">
      <w:r>
        <w:t>Организационное и технологическое обеспечение межрегиональной перекрестной проверки экзаме</w:t>
      </w:r>
      <w:r>
        <w:t>национных работ,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организации.</w:t>
      </w:r>
    </w:p>
    <w:p w:rsidR="00000000" w:rsidRDefault="00B60FF2">
      <w:bookmarkStart w:id="132" w:name="sub_1083"/>
      <w:r>
        <w:t>83. РЦОИ и п</w:t>
      </w:r>
      <w:r>
        <w:t>редметные комиссии работают в помещениях, исключающих возможность доступа к ним посторонних лиц и распространения информации ограниченного доступа. В РЦОИ и местах работы предметных комиссий могут присутствовать:</w:t>
      </w:r>
    </w:p>
    <w:p w:rsidR="00000000" w:rsidRDefault="00B60FF2">
      <w:bookmarkStart w:id="133" w:name="sub_1831"/>
      <w:bookmarkEnd w:id="132"/>
      <w:r>
        <w:lastRenderedPageBreak/>
        <w:t>а) члены ГЭК - по решению п</w:t>
      </w:r>
      <w:r>
        <w:t>редседателя ГЭК;</w:t>
      </w:r>
    </w:p>
    <w:p w:rsidR="00000000" w:rsidRDefault="00B60FF2">
      <w:bookmarkStart w:id="134" w:name="sub_1832"/>
      <w:bookmarkEnd w:id="133"/>
      <w:r>
        <w:t>б) аккредитованные общественные наблюдатели - по желанию;</w:t>
      </w:r>
    </w:p>
    <w:p w:rsidR="00000000" w:rsidRDefault="00B60FF2">
      <w:bookmarkStart w:id="135" w:name="sub_1833"/>
      <w:bookmarkEnd w:id="134"/>
      <w:r>
        <w:t xml:space="preserve">в) должностные лица Рособрнадзора, а также иные лица, определенные Рособрнадзором, должностные лица органа исполнительной власти субъекта Российской </w:t>
      </w:r>
      <w:r>
        <w:t>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000000" w:rsidRDefault="00B60FF2">
      <w:bookmarkStart w:id="136" w:name="sub_1084"/>
      <w:bookmarkEnd w:id="135"/>
      <w:r>
        <w:t>84. Непосредственно по завершении обработки и проверки экзаменационных работ РЦОИ направляет в уполномоченную о</w:t>
      </w:r>
      <w:r>
        <w:t>рганизацию результаты обработки и проверки ответов экзаменационных работ.</w:t>
      </w:r>
    </w:p>
    <w:bookmarkEnd w:id="136"/>
    <w:p w:rsidR="00000000" w:rsidRDefault="00B60FF2">
      <w:r>
        <w:t>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</w:t>
      </w:r>
      <w:r>
        <w:t>.</w:t>
      </w:r>
    </w:p>
    <w:p w:rsidR="00000000" w:rsidRDefault="00B60FF2">
      <w:bookmarkStart w:id="137" w:name="sub_1085"/>
      <w:r>
        <w:t>85. Централизованная проверка включает в себя:</w:t>
      </w:r>
    </w:p>
    <w:bookmarkEnd w:id="137"/>
    <w:p w:rsidR="00000000" w:rsidRDefault="00B60FF2">
      <w:r>
        <w:t>организацию по решению Рособрнадзора перепроверки, межрегиональной перекрестной переп</w:t>
      </w:r>
      <w:r>
        <w:t>роверки в рамках рассмотрения апелляции о несогласии с выставленными баллами в случаях, устанавливаемых настоящим Порядком;</w:t>
      </w:r>
    </w:p>
    <w:p w:rsidR="00000000" w:rsidRDefault="00B60FF2">
      <w:r>
        <w:t>сверку ответов участников экзамена на задания экзаменационной работы с кратким ответом с правильными ответами на данные задания;</w:t>
      </w:r>
    </w:p>
    <w:p w:rsidR="00000000" w:rsidRDefault="00B60FF2">
      <w:r>
        <w:t>опр</w:t>
      </w:r>
      <w:r>
        <w:t>еделение первичных баллов ЕГЭ (сумма баллов за правильно выполненные задания экзаменационной работы);</w:t>
      </w:r>
    </w:p>
    <w:p w:rsidR="00000000" w:rsidRDefault="00B60FF2">
      <w:r>
        <w:t>перевод первичных баллов ЕГЭ (за исключением ЕГЭ по математике базового уровня) в стобалльную систему оценивания.</w:t>
      </w:r>
    </w:p>
    <w:p w:rsidR="00000000" w:rsidRDefault="00B60FF2">
      <w:r>
        <w:t>Централизованная проверка завершается не</w:t>
      </w:r>
      <w:r>
        <w:t xml:space="preserve"> позднее чем через пять рабочих дней с момента получения результатов обработки бланков ЕГЭ,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</w:t>
      </w:r>
      <w:r>
        <w:t>ерации (за исключением централизованной проверки экзаменационных работ, направленных на перепроверку по решению Рособрнадзора).</w:t>
      </w:r>
    </w:p>
    <w:p w:rsidR="00000000" w:rsidRDefault="00B60FF2">
      <w:r>
        <w:t>До 1 марта года, следующего за годом проведения экзамена, по поручению Рособрнадзора предметные комиссии, создаваемые Рособрнадз</w:t>
      </w:r>
      <w:r>
        <w:t>ором, проводят перепроверку отдельных экзаменационных работ ЕГЭ на территории Российской Федерации или за ее пределами.</w:t>
      </w:r>
    </w:p>
    <w:p w:rsidR="00000000" w:rsidRDefault="00B60FF2">
      <w:r>
        <w:t>До 1 марта года, следующего за годом проведения экзамена, по решению ОИВ или ГЭК предметные комиссии субъекта Российской Федерации прово</w:t>
      </w:r>
      <w:r>
        <w:t>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:rsidR="00000000" w:rsidRDefault="00B60FF2">
      <w:r>
        <w:t>Результаты перепроверки оформляются протоколами ГЭК.</w:t>
      </w:r>
    </w:p>
    <w:p w:rsidR="00000000" w:rsidRDefault="00B60FF2">
      <w:r>
        <w:t>По завершении проведения централизованной проверки экзаменационных работ ЕГ</w:t>
      </w:r>
      <w:r>
        <w:t>Э уполномоченная организация обеспечивает передачу результатов ЕГЭ в РЦОИ.</w:t>
      </w:r>
    </w:p>
    <w:p w:rsidR="00000000" w:rsidRDefault="00B60FF2"/>
    <w:p w:rsidR="00000000" w:rsidRDefault="00B60FF2">
      <w:pPr>
        <w:pStyle w:val="1"/>
      </w:pPr>
      <w:bookmarkStart w:id="138" w:name="sub_700"/>
      <w:r>
        <w:t>VII. Утверждение, изменение и (или) аннулирование результатов экзаменов</w:t>
      </w:r>
    </w:p>
    <w:bookmarkEnd w:id="138"/>
    <w:p w:rsidR="00000000" w:rsidRDefault="00B60FF2"/>
    <w:p w:rsidR="00000000" w:rsidRDefault="00B60FF2">
      <w:bookmarkStart w:id="139" w:name="sub_1086"/>
      <w:r>
        <w:t>86. По завершении проверки экзаменационных работ, в том числе получения от уполномоче</w:t>
      </w:r>
      <w:r>
        <w:t>нной организации результатов централизованной проверки экзаменационных работ ЕГЭ, РЦОИ, уполномоченная организация передает в ГЭК результаты ЕГЭ.</w:t>
      </w:r>
    </w:p>
    <w:bookmarkEnd w:id="139"/>
    <w:p w:rsidR="00000000" w:rsidRDefault="00B60FF2">
      <w:r>
        <w:t>Председатель ГЭК рассматривает результаты экзаменов по каждому учебному предмету и принимает решение о</w:t>
      </w:r>
      <w:r>
        <w:t>б их утверждении, изменении и (или) аннулировании.</w:t>
      </w:r>
    </w:p>
    <w:p w:rsidR="00000000" w:rsidRDefault="00B60FF2">
      <w:r>
        <w:t>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 ЕГЭ, результатов проверки экзаменаци</w:t>
      </w:r>
      <w:r>
        <w:t>онных работ ГВЭ.</w:t>
      </w:r>
    </w:p>
    <w:p w:rsidR="00000000" w:rsidRDefault="00B60FF2">
      <w:r>
        <w:t xml:space="preserve">По итогам перепроверки экзаменационных работ председатель ГЭК в течение двух рабочих </w:t>
      </w:r>
      <w:r>
        <w:lastRenderedPageBreak/>
        <w:t>дней, следующих за днем получения результатов перепроверки экзаменационных работ, принимает решение согласно протоколам перепроверки экзаменационных работ</w:t>
      </w:r>
      <w:r>
        <w:t xml:space="preserve"> об изменении результатов экзаменов или о сохранении выставленных до перепроверки баллов.</w:t>
      </w:r>
    </w:p>
    <w:p w:rsidR="00000000" w:rsidRDefault="00B60FF2">
      <w:bookmarkStart w:id="140" w:name="sub_1087"/>
      <w:r>
        <w:t xml:space="preserve">87. В случае если конфликтной комиссией была удовлетворена апелляция участника экзамена о нарушении настоящего Порядка, председатель ГЭК принимает решение об </w:t>
      </w:r>
      <w:r>
        <w:t>аннулировании результата экзамена данного участника экзамена по соответствующему учебному предмету, а также о его допуске к экзаменам в резервные сроки.</w:t>
      </w:r>
    </w:p>
    <w:bookmarkEnd w:id="140"/>
    <w:p w:rsidR="00000000" w:rsidRDefault="00B60FF2">
      <w:r>
        <w:t>В случае если конфликтной комиссией была удовлетворена апелляция участника экзамена о несогласи</w:t>
      </w:r>
      <w:r>
        <w:t>и с выставленными баллами, председатель ГЭК принимает решение об изменении результата экзамена согласно протоколу конфликтной комиссии.</w:t>
      </w:r>
    </w:p>
    <w:p w:rsidR="00000000" w:rsidRDefault="00B60FF2">
      <w:bookmarkStart w:id="141" w:name="sub_1088"/>
      <w:r>
        <w:t>88. При установлении фактов нарушения настоящего Порядка со стороны участников экзамена или лиц, перечисленных в</w:t>
      </w:r>
      <w:r>
        <w:t xml:space="preserve"> </w:t>
      </w:r>
      <w:hyperlink w:anchor="sub_1059" w:history="1">
        <w:r>
          <w:rPr>
            <w:rStyle w:val="a4"/>
          </w:rPr>
          <w:t>пунктах 59</w:t>
        </w:r>
      </w:hyperlink>
      <w:r>
        <w:t xml:space="preserve"> и </w:t>
      </w:r>
      <w:hyperlink w:anchor="sub_1060" w:history="1">
        <w:r>
          <w:rPr>
            <w:rStyle w:val="a4"/>
          </w:rPr>
          <w:t>60</w:t>
        </w:r>
      </w:hyperlink>
      <w:r>
        <w:t xml:space="preserve"> настоящего Порядка (в том числе неустановленных лиц), отсутствия (неисправного состояния) средств видеонаблюдения председатель ГЭК принимает решение об аннулировании результатов экзаменов</w:t>
      </w:r>
      <w:r>
        <w:t xml:space="preserve"> по соответствующему учебному предмету.</w:t>
      </w:r>
    </w:p>
    <w:bookmarkEnd w:id="141"/>
    <w:p w:rsidR="00000000" w:rsidRDefault="00B60FF2">
      <w:r>
        <w:t xml:space="preserve">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сведения, в том числе </w:t>
      </w:r>
      <w:r>
        <w:t>экзаменационные работы и другие экзаменационные материалы, сведения о лицах, присутствовавших в ППЭ, другие сведения о соблюдении настоящего Порядка, проводит проверку по фактам нарушения настоящего Порядка.</w:t>
      </w:r>
    </w:p>
    <w:p w:rsidR="00000000" w:rsidRDefault="00B60FF2">
      <w:r>
        <w:t>В случае выявления Рособрнадзором фактов нарушен</w:t>
      </w:r>
      <w:r>
        <w:t xml:space="preserve">ия настоящего Порядка со стороны участников экзамена или лиц, перечисленных в </w:t>
      </w:r>
      <w:hyperlink w:anchor="sub_1059" w:history="1">
        <w:r>
          <w:rPr>
            <w:rStyle w:val="a4"/>
          </w:rPr>
          <w:t>пунктах 59</w:t>
        </w:r>
      </w:hyperlink>
      <w:r>
        <w:t xml:space="preserve"> и </w:t>
      </w:r>
      <w:hyperlink w:anchor="sub_1060" w:history="1">
        <w:r>
          <w:rPr>
            <w:rStyle w:val="a4"/>
          </w:rPr>
          <w:t>60</w:t>
        </w:r>
      </w:hyperlink>
      <w:r>
        <w:t xml:space="preserve"> настоящего Порядка, в том числе фактов отсутствия (неисправного состояния) средств видеонаблюдения на территор</w:t>
      </w:r>
      <w:r>
        <w:t xml:space="preserve">ии субъекта Российской Федерации, Рособрнадзором до 1 марта года, следующего за годом проведения экзамена, проводится проверка по фактам нарушения настоящего Порядка. В адрес председателя ГЭК направляются информация и материалы об итогах проверки и фактах </w:t>
      </w:r>
      <w:r>
        <w:t>нарушения настоящего Порядка. Председатель ГЭК рассматривает указанную информацию и материалы, принимает решение об аннулировании результата экзамена в связи с нарушением настоящего Порядка.</w:t>
      </w:r>
    </w:p>
    <w:p w:rsidR="00000000" w:rsidRDefault="00B60FF2">
      <w:bookmarkStart w:id="142" w:name="sub_1089"/>
      <w:r>
        <w:t>89. Решение об аннулировании результатов экзаменов в случ</w:t>
      </w:r>
      <w:r>
        <w:t>аях, предусмотренных настоящим Порядком, принимается в течение двух рабочих дней, следующих за днем принятия конфликтной комиссией соответствующих решений, завершения проверки, организованной председателем ГЭК, завершения рассмотрения информации и материал</w:t>
      </w:r>
      <w:r>
        <w:t>ов об итогах проверки и фактах нарушения настоящего Порядка, представленных Рособрнадзором.</w:t>
      </w:r>
    </w:p>
    <w:p w:rsidR="00000000" w:rsidRDefault="00B60FF2">
      <w:bookmarkStart w:id="143" w:name="sub_1090"/>
      <w:bookmarkEnd w:id="142"/>
      <w:r>
        <w:t>90. После утверждения результаты экзаменов в течение одного рабочего дня передаются в образовательные организации, а также органы местного самоуправ</w:t>
      </w:r>
      <w:r>
        <w:t>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</w:t>
      </w:r>
    </w:p>
    <w:bookmarkEnd w:id="143"/>
    <w:p w:rsidR="00000000" w:rsidRDefault="00B60FF2">
      <w:r>
        <w:t xml:space="preserve">Ознакомление участников экзамена с утвержденными председателем ГЭК </w:t>
      </w:r>
      <w:r>
        <w:t>результатами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</w:t>
      </w:r>
      <w:r>
        <w:t>ый день считается официальным днем объявления результатов экзаменов.</w:t>
      </w:r>
    </w:p>
    <w:p w:rsidR="00000000" w:rsidRDefault="00B60FF2">
      <w:r>
        <w:t>При выявлении до 1 марта года, следующего за годом проведения экзамена, Рособрнадзором случаев нарушения настоящего Порядка участниками ЕГЭ после официального дня объявления их результато</w:t>
      </w:r>
      <w:r>
        <w:t>в председатель ГЭК принимает решение о приостановке действия указанных результатов ЕГЭ до выяснения обстоятельств.</w:t>
      </w:r>
    </w:p>
    <w:p w:rsidR="00000000" w:rsidRDefault="00B60FF2">
      <w:pPr>
        <w:pStyle w:val="1"/>
      </w:pPr>
      <w:bookmarkStart w:id="144" w:name="sub_800"/>
      <w:r>
        <w:t>VIII. Оценка результатов ГИА</w:t>
      </w:r>
    </w:p>
    <w:bookmarkEnd w:id="144"/>
    <w:p w:rsidR="00000000" w:rsidRDefault="00B60FF2"/>
    <w:p w:rsidR="00000000" w:rsidRDefault="00B60FF2">
      <w:bookmarkStart w:id="145" w:name="sub_1091"/>
      <w:r>
        <w:t xml:space="preserve">91. Результаты ГИА признаются удовлетворительными в случае если участник ГИА по </w:t>
      </w:r>
      <w:r>
        <w:lastRenderedPageBreak/>
        <w:t>обязатель</w:t>
      </w:r>
      <w:r>
        <w:t xml:space="preserve">ным учебным предметам при сдаче ЕГЭ (за исключением ЕГЭ по математике базового уровня) набрал </w:t>
      </w:r>
      <w:hyperlink r:id="rId43" w:history="1">
        <w:r>
          <w:rPr>
            <w:rStyle w:val="a4"/>
          </w:rPr>
          <w:t>количество баллов</w:t>
        </w:r>
      </w:hyperlink>
      <w:r>
        <w:t xml:space="preserve"> не ниже минимального, определяемого Рособрнадзором</w:t>
      </w:r>
      <w:r>
        <w:rPr>
          <w:vertAlign w:val="superscript"/>
        </w:rPr>
        <w:t> </w:t>
      </w:r>
      <w:hyperlink w:anchor="sub_111134" w:history="1">
        <w:r>
          <w:rPr>
            <w:rStyle w:val="a4"/>
            <w:vertAlign w:val="superscript"/>
          </w:rPr>
          <w:t>34</w:t>
        </w:r>
      </w:hyperlink>
      <w:r>
        <w:t>, а при сдаче ГВЭ, ЕГЭ по математике базового уровня получил отметку не ниже удовлетворительной.</w:t>
      </w:r>
    </w:p>
    <w:bookmarkEnd w:id="145"/>
    <w:p w:rsidR="00000000" w:rsidRDefault="00B60FF2">
      <w:r>
        <w:t xml:space="preserve">В случае если участник ГИА получил на ГИА по одному из обязательных учебных предметов неудовлетворительный результат, он допускается повторно к ГИА по </w:t>
      </w:r>
      <w:r>
        <w:t>данному учебному предмету в текущем году в формах, устанавливаемых настоящим Порядком, в резервные сроки.</w:t>
      </w:r>
    </w:p>
    <w:p w:rsidR="00000000" w:rsidRDefault="00B60FF2">
      <w:bookmarkStart w:id="146" w:name="sub_10913"/>
      <w:r>
        <w:t xml:space="preserve">Результаты ЕГЭ по соответствующим учебным предметам признаются удовлетворительными в случае, если участник ЕГЭ набрал </w:t>
      </w:r>
      <w:hyperlink r:id="rId44" w:history="1">
        <w:r>
          <w:rPr>
            <w:rStyle w:val="a4"/>
          </w:rPr>
          <w:t>количество баллов</w:t>
        </w:r>
      </w:hyperlink>
      <w:r>
        <w:t xml:space="preserve"> не ниже минимального, необходимого для поступления в образовательные организации высшего образования на обучение по программам бакалавриата и программам специалитета, определ</w:t>
      </w:r>
      <w:r>
        <w:t>яемого Рособрнадзором</w:t>
      </w:r>
      <w:r>
        <w:rPr>
          <w:vertAlign w:val="superscript"/>
        </w:rPr>
        <w:t> </w:t>
      </w:r>
      <w:hyperlink w:anchor="sub_111135" w:history="1">
        <w:r>
          <w:rPr>
            <w:rStyle w:val="a4"/>
            <w:vertAlign w:val="superscript"/>
          </w:rPr>
          <w:t>35</w:t>
        </w:r>
      </w:hyperlink>
      <w:r>
        <w:t>.</w:t>
      </w:r>
    </w:p>
    <w:p w:rsidR="00000000" w:rsidRDefault="00B60FF2">
      <w:bookmarkStart w:id="147" w:name="sub_1092"/>
      <w:bookmarkEnd w:id="146"/>
      <w:r>
        <w:t>92. Участникам ГИА,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предмету, либо по</w:t>
      </w:r>
      <w:r>
        <w:t>лучившим повторно неудовлетворительный результат по одному из этих предметов на ГИА в резервные сроки, предоставляется право пройти ГИА по русскому языку и (или) математике базового уровня в сроки и в формах, устанавливаемых настоящим Порядком, но не ранее</w:t>
      </w:r>
      <w:r>
        <w:t xml:space="preserve">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:rsidR="00000000" w:rsidRDefault="00B60FF2">
      <w:bookmarkStart w:id="148" w:name="sub_1093"/>
      <w:bookmarkEnd w:id="147"/>
      <w:r>
        <w:t>93. Заявление на участие в ГИА в дополнительный период не позднее чем за две н</w:t>
      </w:r>
      <w:r>
        <w:t xml:space="preserve">едели до начала указанного периода подается лицами, указанными в </w:t>
      </w:r>
      <w:hyperlink w:anchor="sub_1092" w:history="1">
        <w:r>
          <w:rPr>
            <w:rStyle w:val="a4"/>
          </w:rPr>
          <w:t>пункте 92</w:t>
        </w:r>
      </w:hyperlink>
      <w:r>
        <w:t xml:space="preserve"> настоящего Порядка, лично на основании документа, удостоверяющего личность, или их родителями (законными представителями) на основании документа, удостовер</w:t>
      </w:r>
      <w:r>
        <w:t>яющего личность, или уполномоченными лицами на основании документа, удостоверяющего личность, и доверенности в образовательные организации, в которые указанные лица восстанавливаются на срок, необходимый для прохождения ГИА.</w:t>
      </w:r>
    </w:p>
    <w:p w:rsidR="00000000" w:rsidRDefault="00B60FF2">
      <w:bookmarkStart w:id="149" w:name="sub_1094"/>
      <w:bookmarkEnd w:id="148"/>
      <w:r>
        <w:t xml:space="preserve">94. Участникам </w:t>
      </w:r>
      <w:r>
        <w:t xml:space="preserve">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Порядка, предоставляется право участия в ЕГЭ по учебным предметам по выбору, по которым было </w:t>
      </w:r>
      <w:r>
        <w:t>принято решение об аннулировании результатов, не ранее чем через год с года аннулирования результатов ЕГЭ в сроки и формах, устанавливаемых настоящим Порядком.</w:t>
      </w:r>
    </w:p>
    <w:bookmarkEnd w:id="149"/>
    <w:p w:rsidR="00000000" w:rsidRDefault="00B60FF2">
      <w:r>
        <w:t>Участникам ЕГЭ, чьи результаты ЕГЭ по учебным предметам в текущем году были аннулированы</w:t>
      </w:r>
      <w:r>
        <w:t xml:space="preserve"> по решению председателя ГЭК в случае выявления фактов нарушения настоящего Порядка, предоставляется право участия в ЕГЭ по учебным предметам, по которым было принято решение об аннулировании результатов, не ранее чем через год с года аннулирования результ</w:t>
      </w:r>
      <w:r>
        <w:t>атов ЕГЭ в сроки и формах, устанавливаемых настоящим Порядком.</w:t>
      </w:r>
    </w:p>
    <w:p w:rsidR="00000000" w:rsidRDefault="00B60FF2">
      <w:bookmarkStart w:id="150" w:name="sub_1095"/>
      <w:r>
        <w:t>95. Участникам ГИА,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</w:t>
      </w:r>
      <w:r>
        <w:t>там в следующем году в сроки и формах, устанавливаемых настоящим Порядком.</w:t>
      </w:r>
    </w:p>
    <w:bookmarkEnd w:id="150"/>
    <w:p w:rsidR="00000000" w:rsidRDefault="00B60FF2">
      <w:r>
        <w:t>Участникам ЕГЭ, получившим в текущем году неудовлетворительные результаты ЕГЭ по учебным предметам, предоставляется право пройти экзамены по соответствующим учебным предмета</w:t>
      </w:r>
      <w:r>
        <w:t>м в следующем году в сроки и формах, устанавливаемых настоящим Порядком.</w:t>
      </w:r>
    </w:p>
    <w:p w:rsidR="00000000" w:rsidRDefault="00B60FF2"/>
    <w:p w:rsidR="00000000" w:rsidRDefault="00B60FF2">
      <w:pPr>
        <w:pStyle w:val="1"/>
      </w:pPr>
      <w:bookmarkStart w:id="151" w:name="sub_900"/>
      <w:r>
        <w:t>IX. Прием и рассмотрение апелляций</w:t>
      </w:r>
    </w:p>
    <w:bookmarkEnd w:id="151"/>
    <w:p w:rsidR="00000000" w:rsidRDefault="00B60FF2"/>
    <w:p w:rsidR="00000000" w:rsidRDefault="00B60FF2">
      <w:bookmarkStart w:id="152" w:name="sub_1096"/>
      <w:r>
        <w:t>96. Конфликтная комиссия принимает в письменной форме апелляции участников ГИА о нарушении настоящего Порядка и (или) о несо</w:t>
      </w:r>
      <w:r>
        <w:t>гласии с выставленными баллами (далее вместе - апелляции).</w:t>
      </w:r>
    </w:p>
    <w:p w:rsidR="00000000" w:rsidRDefault="00B60FF2">
      <w:bookmarkStart w:id="153" w:name="sub_1097"/>
      <w:bookmarkEnd w:id="152"/>
      <w:r>
        <w:t xml:space="preserve"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</w:t>
      </w:r>
      <w:r>
        <w:lastRenderedPageBreak/>
        <w:t>результатов выполне</w:t>
      </w:r>
      <w:r>
        <w:t>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 и ГВЭ.</w:t>
      </w:r>
    </w:p>
    <w:p w:rsidR="00000000" w:rsidRDefault="00B60FF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4" w:name="sub_1098"/>
      <w:bookmarkEnd w:id="15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4"/>
    <w:p w:rsidR="00000000" w:rsidRDefault="00B60FF2">
      <w:pPr>
        <w:pStyle w:val="a6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 апреля 2019 г. N АКПИ19-130 пункт 98 признан не противоречащим действующему законодательству в оспариваемой части</w:t>
      </w:r>
    </w:p>
    <w:p w:rsidR="00000000" w:rsidRDefault="00B60FF2">
      <w:r>
        <w:t>98. При рассмотрении апелляции проверка изложенных в ней фактов не проводится лицами, принимавшими участ</w:t>
      </w:r>
      <w:r>
        <w:t>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000000" w:rsidRDefault="00B60FF2">
      <w:r>
        <w:t>В целях выполнения своих функций конфликтная комиссия запрашивает у уполномоченных лиц и организаций необх</w:t>
      </w:r>
      <w:r>
        <w:t>одимые документы и сведения, в том числе бланки ЕГЭ и ГВЭ, КИМ, тексты, темы, задания, билеты, выполнявшиеся участниками ГВЭ, сведения о лицах, присутствовавших в ППЭ, иные сведения о соблюдении настоящего Порядка.</w:t>
      </w:r>
    </w:p>
    <w:p w:rsidR="00000000" w:rsidRDefault="00B60FF2">
      <w:r>
        <w:t>Участники экзаменов и (или) их родители (</w:t>
      </w:r>
      <w:r>
        <w:t>законные представители) при желании могут присутствовать при рассмотрении апелляции.</w:t>
      </w:r>
    </w:p>
    <w:p w:rsidR="00000000" w:rsidRDefault="00B60FF2">
      <w: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000000" w:rsidRDefault="00B60FF2">
      <w:r>
        <w:t>При рассмотрении апелляции также могут присутствовать:</w:t>
      </w:r>
    </w:p>
    <w:p w:rsidR="00000000" w:rsidRDefault="00B60FF2">
      <w:bookmarkStart w:id="155" w:name="sub_1981"/>
      <w:r>
        <w:t>а) члены ГЭК - по решению председателя ГЭК;</w:t>
      </w:r>
    </w:p>
    <w:p w:rsidR="00000000" w:rsidRDefault="00B60FF2">
      <w:bookmarkStart w:id="156" w:name="sub_1982"/>
      <w:bookmarkEnd w:id="155"/>
      <w:r>
        <w:t>б) аккредитованные общественные наблюдатели;</w:t>
      </w:r>
    </w:p>
    <w:p w:rsidR="00000000" w:rsidRDefault="00B60FF2">
      <w:bookmarkStart w:id="157" w:name="sub_1983"/>
      <w:bookmarkEnd w:id="156"/>
      <w:r>
        <w:t>в) должностные лица Рособрнадзора, иные лица, определенные Рособрнадзоро</w:t>
      </w:r>
      <w:r>
        <w:t>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bookmarkEnd w:id="157"/>
    <w:p w:rsidR="00000000" w:rsidRDefault="00B60FF2">
      <w:r>
        <w:t>Рассмотрение апелляции проводится в спокой</w:t>
      </w:r>
      <w:r>
        <w:t>ной и доброжелательной обстановке.</w:t>
      </w:r>
    </w:p>
    <w:p w:rsidR="00000000" w:rsidRDefault="00B60FF2">
      <w:bookmarkStart w:id="158" w:name="sub_1099"/>
      <w:r>
        <w:t xml:space="preserve">99. Апелляцию о нарушении настоящего Порядка (за исключением случаев, установленных </w:t>
      </w:r>
      <w:hyperlink w:anchor="sub_1097" w:history="1">
        <w:r>
          <w:rPr>
            <w:rStyle w:val="a4"/>
          </w:rPr>
          <w:t>пунктом 97</w:t>
        </w:r>
      </w:hyperlink>
      <w:r>
        <w:t xml:space="preserve"> настоящего Порядка) участник экзамена подает в день проведения экзамена по соответствующему </w:t>
      </w:r>
      <w:r>
        <w:t>учебному предмету члену ГЭК, не покидая ППЭ.</w:t>
      </w:r>
    </w:p>
    <w:bookmarkEnd w:id="158"/>
    <w:p w:rsidR="00000000" w:rsidRDefault="00B60FF2">
      <w:r>
        <w:t>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организаторов, не задействованных в аудитории, в которой проводился</w:t>
      </w:r>
      <w:r>
        <w:t xml:space="preserve">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нас</w:t>
      </w:r>
      <w:r>
        <w:t>тоящего Порядка и заключение о результатах проверки в тот же день передаются членом ГЭК в конфликтную комиссию.</w:t>
      </w:r>
    </w:p>
    <w:p w:rsidR="00000000" w:rsidRDefault="00B60FF2">
      <w: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</w:t>
      </w:r>
      <w:r>
        <w:t>сит одно из решений:</w:t>
      </w:r>
    </w:p>
    <w:p w:rsidR="00000000" w:rsidRDefault="00B60FF2">
      <w:r>
        <w:t>об отклонении апелляции;</w:t>
      </w:r>
    </w:p>
    <w:p w:rsidR="00000000" w:rsidRDefault="00B60FF2">
      <w:r>
        <w:t>об удовлетворении апелляции.</w:t>
      </w:r>
    </w:p>
    <w:p w:rsidR="00000000" w:rsidRDefault="00B60FF2">
      <w:r>
        <w:t>При удовлетворении апелляции о нарушении настоящего Порядка результат экзамена, по процедуре которого участником экзамена была пода</w:t>
      </w:r>
      <w:r>
        <w:t>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ЕГЭ, ГВЭ.</w:t>
      </w:r>
    </w:p>
    <w:p w:rsidR="00000000" w:rsidRDefault="00B60FF2">
      <w:r>
        <w:t>Конфликтная комиссия рассматривает апелляцию о нарушени</w:t>
      </w:r>
      <w:r>
        <w:t>и настоящего Порядка в течение двух рабочих дней, следующих за днем ее поступления в конфликтную комиссию.</w:t>
      </w:r>
    </w:p>
    <w:p w:rsidR="00000000" w:rsidRDefault="00B60FF2">
      <w:bookmarkStart w:id="159" w:name="sub_1100"/>
      <w:r>
        <w:t xml:space="preserve">100. Апелляция о несогласии с выставленными баллами, в том числе по результатам перепроверки экзаменационной работы, подается в течение двух </w:t>
      </w:r>
      <w:r>
        <w:t>рабочих дней, следующих за официальным днем объявления результатов экзамена по соответствующему учебному предмету.</w:t>
      </w:r>
    </w:p>
    <w:bookmarkEnd w:id="159"/>
    <w:p w:rsidR="00000000" w:rsidRDefault="00B60FF2">
      <w:r>
        <w:t xml:space="preserve">Участники ГИА или их родители (законные представители) на основании документов, </w:t>
      </w:r>
      <w:r>
        <w:lastRenderedPageBreak/>
        <w:t>удостоверяющих личность, подают апелляцию о несогласи</w:t>
      </w:r>
      <w:r>
        <w:t>и с выставленными баллами в образовательные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ЕГЭ,</w:t>
      </w:r>
      <w:r>
        <w:t xml:space="preserve"> а также в иные места, определенные ОИВ.</w:t>
      </w:r>
    </w:p>
    <w:p w:rsidR="00000000" w:rsidRDefault="00B60FF2">
      <w:r>
        <w:t xml:space="preserve"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</w:t>
      </w:r>
      <w:hyperlink r:id="rId4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данных.</w:t>
      </w:r>
    </w:p>
    <w:p w:rsidR="00000000" w:rsidRDefault="00B60FF2">
      <w: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:rsidR="00000000" w:rsidRDefault="00B60FF2">
      <w:bookmarkStart w:id="160" w:name="sub_1101"/>
      <w:r>
        <w:t>101. При рассмотрении апелляции о несогласии с выставленными баллами конфликтна</w:t>
      </w:r>
      <w:r>
        <w:t>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экзамена, протоколы устных ответов участника экзамена, сдававшего Г</w:t>
      </w:r>
      <w:r>
        <w:t>ВЭ в устной форме, копии протоколов проверки экзаменационной работы предметной комиссией, КИМ и тексты, темы, задания, билеты, выполнявшиеся участником экзамена, подавшим апелляцию о несогласии с выставленными баллами.</w:t>
      </w:r>
    </w:p>
    <w:bookmarkEnd w:id="160"/>
    <w:p w:rsidR="00000000" w:rsidRDefault="00B60FF2">
      <w:r>
        <w:t>Указанные материалы предъявля</w:t>
      </w:r>
      <w:r>
        <w:t xml:space="preserve">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</w:t>
      </w:r>
      <w:r>
        <w:t>ответа в случае если экзамен сдавался в устной форме.</w:t>
      </w:r>
    </w:p>
    <w:p w:rsidR="00000000" w:rsidRDefault="00B60FF2">
      <w: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</w:t>
      </w:r>
      <w:r>
        <w:t>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000000" w:rsidRDefault="00B60FF2">
      <w:r>
        <w:t>В случае если эксперт не</w:t>
      </w:r>
      <w:r>
        <w:t xml:space="preserve">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000000" w:rsidRDefault="00B60FF2">
      <w:bookmarkStart w:id="161" w:name="sub_1102"/>
      <w:r>
        <w:t>102</w:t>
      </w:r>
      <w:r>
        <w:t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</w:t>
      </w:r>
      <w:r>
        <w:t>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bookmarkEnd w:id="161"/>
    <w:p w:rsidR="00000000" w:rsidRDefault="00B60FF2">
      <w:r>
        <w:t>Конфликтная комиссия рассматривает апелляцию о несогласии с выставленными баллами в течение четырех рабочих д</w:t>
      </w:r>
      <w:r>
        <w:t>ней, следующих за днем ее поступления в конфликтную комиссию.</w:t>
      </w:r>
    </w:p>
    <w:p w:rsidR="00000000" w:rsidRDefault="00B60FF2">
      <w:r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</w:t>
      </w:r>
      <w:r>
        <w:t>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</w:t>
      </w:r>
      <w:r>
        <w:t>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</w:t>
      </w:r>
      <w:r>
        <w:t xml:space="preserve"> утверждения ГЭК.</w:t>
      </w:r>
    </w:p>
    <w:p w:rsidR="00000000" w:rsidRDefault="00B60FF2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60FF2">
      <w:pPr>
        <w:pStyle w:val="aa"/>
      </w:pPr>
      <w:bookmarkStart w:id="162" w:name="sub_1111"/>
      <w:r>
        <w:rPr>
          <w:vertAlign w:val="superscript"/>
        </w:rPr>
        <w:t>1</w:t>
      </w:r>
      <w:r>
        <w:t xml:space="preserve"> </w:t>
      </w:r>
      <w:hyperlink r:id="rId47" w:history="1">
        <w:r>
          <w:rPr>
            <w:rStyle w:val="a4"/>
          </w:rPr>
          <w:t>Часть 4 статьи 59</w:t>
        </w:r>
      </w:hyperlink>
      <w:r>
        <w:t xml:space="preserve"> Федерального закона от 29 декабря 2012 г. N 273-ФЗ "Об образовании в Российской </w:t>
      </w:r>
      <w:r>
        <w:lastRenderedPageBreak/>
        <w:t>Федерации" (далее - Федеральны</w:t>
      </w:r>
      <w:r>
        <w:t>й закон).</w:t>
      </w:r>
    </w:p>
    <w:p w:rsidR="00000000" w:rsidRDefault="00B60FF2">
      <w:pPr>
        <w:pStyle w:val="aa"/>
      </w:pPr>
      <w:bookmarkStart w:id="163" w:name="sub_2222"/>
      <w:bookmarkEnd w:id="162"/>
      <w:r>
        <w:rPr>
          <w:vertAlign w:val="superscript"/>
        </w:rPr>
        <w:t>2</w:t>
      </w:r>
      <w:r>
        <w:t xml:space="preserve"> </w:t>
      </w:r>
      <w:hyperlink r:id="rId48" w:history="1">
        <w:r>
          <w:rPr>
            <w:rStyle w:val="a4"/>
          </w:rPr>
          <w:t>Подпункт 4.2.32</w:t>
        </w:r>
      </w:hyperlink>
      <w:r>
        <w:t xml:space="preserve"> Положения о Министерстве просвещения Российской Федерации, утвержденного </w:t>
      </w:r>
      <w:hyperlink r:id="rId49" w:history="1">
        <w:r>
          <w:rPr>
            <w:rStyle w:val="a4"/>
          </w:rPr>
          <w:t>постановле</w:t>
        </w:r>
        <w:r>
          <w:rPr>
            <w:rStyle w:val="a4"/>
          </w:rPr>
          <w:t>нием</w:t>
        </w:r>
      </w:hyperlink>
      <w:r>
        <w:t xml:space="preserve"> Правительства Российской Федерации от 28 июля 2018 г. N 884 (далее - Положение о Министерстве просвещения Российской Федерации).</w:t>
      </w:r>
    </w:p>
    <w:p w:rsidR="00000000" w:rsidRDefault="00B60FF2">
      <w:pPr>
        <w:pStyle w:val="aa"/>
      </w:pPr>
      <w:bookmarkStart w:id="164" w:name="sub_3333"/>
      <w:bookmarkEnd w:id="163"/>
      <w:r>
        <w:rPr>
          <w:vertAlign w:val="superscript"/>
        </w:rPr>
        <w:t>3</w:t>
      </w:r>
      <w:r>
        <w:t xml:space="preserve"> </w:t>
      </w:r>
      <w:hyperlink r:id="rId50" w:history="1">
        <w:r>
          <w:rPr>
            <w:rStyle w:val="a4"/>
          </w:rPr>
          <w:t>Часть 6 статьи 68</w:t>
        </w:r>
      </w:hyperlink>
      <w:r>
        <w:t xml:space="preserve"> Федерального з</w:t>
      </w:r>
      <w:r>
        <w:t>акона.</w:t>
      </w:r>
    </w:p>
    <w:p w:rsidR="00000000" w:rsidRDefault="00B60FF2">
      <w:pPr>
        <w:pStyle w:val="aa"/>
      </w:pPr>
      <w:bookmarkStart w:id="165" w:name="sub_4444"/>
      <w:bookmarkEnd w:id="164"/>
      <w:r>
        <w:rPr>
          <w:vertAlign w:val="superscript"/>
        </w:rPr>
        <w:t>4</w:t>
      </w:r>
      <w:r>
        <w:t xml:space="preserve"> </w:t>
      </w:r>
      <w:hyperlink r:id="rId51" w:history="1">
        <w:r>
          <w:rPr>
            <w:rStyle w:val="a4"/>
          </w:rPr>
          <w:t>Часть 3 статьи 34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66" w:name="sub_5555"/>
      <w:bookmarkEnd w:id="165"/>
      <w:r>
        <w:rPr>
          <w:vertAlign w:val="superscript"/>
        </w:rPr>
        <w:t>5</w:t>
      </w:r>
      <w:r>
        <w:t xml:space="preserve"> </w:t>
      </w:r>
      <w:hyperlink r:id="rId52" w:history="1">
        <w:r>
          <w:rPr>
            <w:rStyle w:val="a4"/>
          </w:rPr>
          <w:t>Часть 11 статьи 59</w:t>
        </w:r>
      </w:hyperlink>
      <w:r>
        <w:t xml:space="preserve"> Федерального зако</w:t>
      </w:r>
      <w:r>
        <w:t>на.</w:t>
      </w:r>
    </w:p>
    <w:p w:rsidR="00000000" w:rsidRDefault="00B60FF2">
      <w:pPr>
        <w:pStyle w:val="aa"/>
      </w:pPr>
      <w:bookmarkStart w:id="167" w:name="sub_6666"/>
      <w:bookmarkEnd w:id="166"/>
      <w:r>
        <w:rPr>
          <w:vertAlign w:val="superscript"/>
        </w:rPr>
        <w:t>6</w:t>
      </w:r>
      <w:r>
        <w:t xml:space="preserve"> </w:t>
      </w:r>
      <w:hyperlink r:id="rId53" w:history="1">
        <w:r>
          <w:rPr>
            <w:rStyle w:val="a4"/>
          </w:rPr>
          <w:t>Пункт 1 части 13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68" w:name="sub_7777"/>
      <w:bookmarkEnd w:id="167"/>
      <w:r>
        <w:rPr>
          <w:vertAlign w:val="superscript"/>
        </w:rPr>
        <w:t>7</w:t>
      </w:r>
      <w:r>
        <w:t xml:space="preserve"> </w:t>
      </w:r>
      <w:hyperlink r:id="rId54" w:history="1">
        <w:r>
          <w:rPr>
            <w:rStyle w:val="a4"/>
          </w:rPr>
          <w:t>Пункт 2 части 13 статьи 59</w:t>
        </w:r>
      </w:hyperlink>
      <w:r>
        <w:t xml:space="preserve"> Фед</w:t>
      </w:r>
      <w:r>
        <w:t>ерального закона.</w:t>
      </w:r>
    </w:p>
    <w:p w:rsidR="00000000" w:rsidRDefault="00B60FF2">
      <w:pPr>
        <w:pStyle w:val="aa"/>
      </w:pPr>
      <w:bookmarkStart w:id="169" w:name="sub_8888"/>
      <w:bookmarkEnd w:id="168"/>
      <w:r>
        <w:rPr>
          <w:vertAlign w:val="superscript"/>
        </w:rPr>
        <w:t>8</w:t>
      </w:r>
      <w:r>
        <w:t xml:space="preserve"> </w:t>
      </w:r>
      <w:hyperlink r:id="rId55" w:history="1">
        <w:r>
          <w:rPr>
            <w:rStyle w:val="a4"/>
          </w:rPr>
          <w:t>Часть 1 статьи 70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0" w:name="sub_9999"/>
      <w:bookmarkEnd w:id="169"/>
      <w:r>
        <w:rPr>
          <w:vertAlign w:val="superscript"/>
        </w:rPr>
        <w:t>9</w:t>
      </w:r>
      <w:r>
        <w:t xml:space="preserve"> </w:t>
      </w:r>
      <w:hyperlink r:id="rId56" w:history="1">
        <w:r>
          <w:rPr>
            <w:rStyle w:val="a4"/>
          </w:rPr>
          <w:t>Часть 6 статьи 59</w:t>
        </w:r>
      </w:hyperlink>
      <w:r>
        <w:t xml:space="preserve"> Федерал</w:t>
      </w:r>
      <w:r>
        <w:t>ьного закона.</w:t>
      </w:r>
    </w:p>
    <w:p w:rsidR="00000000" w:rsidRDefault="00B60FF2">
      <w:pPr>
        <w:pStyle w:val="aa"/>
      </w:pPr>
      <w:bookmarkStart w:id="171" w:name="sub_11110"/>
      <w:bookmarkEnd w:id="170"/>
      <w:r>
        <w:rPr>
          <w:vertAlign w:val="superscript"/>
        </w:rPr>
        <w:t>10</w:t>
      </w:r>
      <w:r>
        <w:t xml:space="preserve"> </w:t>
      </w:r>
      <w:hyperlink r:id="rId57" w:history="1">
        <w:r>
          <w:rPr>
            <w:rStyle w:val="a4"/>
          </w:rPr>
          <w:t>Часть 1 статьи 70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2" w:name="sub_11111"/>
      <w:bookmarkEnd w:id="171"/>
      <w:r>
        <w:rPr>
          <w:vertAlign w:val="superscript"/>
        </w:rPr>
        <w:t>11</w:t>
      </w:r>
      <w:r>
        <w:t xml:space="preserve"> </w:t>
      </w:r>
      <w:hyperlink r:id="rId58" w:history="1">
        <w:r>
          <w:rPr>
            <w:rStyle w:val="a4"/>
          </w:rPr>
          <w:t>Часть 11 статьи 59</w:t>
        </w:r>
      </w:hyperlink>
      <w:r>
        <w:t xml:space="preserve"> Федер</w:t>
      </w:r>
      <w:r>
        <w:t>ального закона.</w:t>
      </w:r>
    </w:p>
    <w:p w:rsidR="00000000" w:rsidRDefault="00B60FF2">
      <w:pPr>
        <w:pStyle w:val="aa"/>
      </w:pPr>
      <w:bookmarkStart w:id="173" w:name="sub_11112"/>
      <w:bookmarkEnd w:id="172"/>
      <w:r>
        <w:rPr>
          <w:vertAlign w:val="superscript"/>
        </w:rPr>
        <w:t>12</w:t>
      </w:r>
      <w:r>
        <w:t xml:space="preserve"> </w:t>
      </w:r>
      <w:hyperlink r:id="rId59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4" w:name="sub_11113"/>
      <w:bookmarkEnd w:id="173"/>
      <w:r>
        <w:rPr>
          <w:vertAlign w:val="superscript"/>
        </w:rPr>
        <w:t>13</w:t>
      </w:r>
      <w:r>
        <w:t xml:space="preserve"> </w:t>
      </w:r>
      <w:hyperlink r:id="rId60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5" w:name="sub_11114"/>
      <w:bookmarkEnd w:id="174"/>
      <w:r>
        <w:rPr>
          <w:vertAlign w:val="superscript"/>
        </w:rPr>
        <w:t>14</w:t>
      </w:r>
      <w:r>
        <w:t xml:space="preserve"> </w:t>
      </w:r>
      <w:hyperlink r:id="rId61" w:history="1">
        <w:r>
          <w:rPr>
            <w:rStyle w:val="a4"/>
          </w:rPr>
          <w:t>Пункт 1 части 2 статьи 98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6" w:name="sub_11115"/>
      <w:bookmarkEnd w:id="175"/>
      <w:r>
        <w:rPr>
          <w:vertAlign w:val="superscript"/>
        </w:rPr>
        <w:t>15</w:t>
      </w:r>
      <w:r>
        <w:t xml:space="preserve"> </w:t>
      </w:r>
      <w:hyperlink r:id="rId62" w:history="1">
        <w:r>
          <w:rPr>
            <w:rStyle w:val="a4"/>
          </w:rPr>
          <w:t>Часть 4 ст</w:t>
        </w:r>
        <w:r>
          <w:rPr>
            <w:rStyle w:val="a4"/>
          </w:rPr>
          <w:t>атьи 98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7" w:name="sub_11116"/>
      <w:bookmarkEnd w:id="176"/>
      <w:r>
        <w:rPr>
          <w:vertAlign w:val="superscript"/>
        </w:rPr>
        <w:t>16</w:t>
      </w:r>
      <w:r>
        <w:t xml:space="preserve"> </w:t>
      </w:r>
      <w:hyperlink r:id="rId63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8" w:name="sub_11117"/>
      <w:bookmarkEnd w:id="177"/>
      <w:r>
        <w:rPr>
          <w:vertAlign w:val="superscript"/>
        </w:rPr>
        <w:t>17</w:t>
      </w:r>
      <w:r>
        <w:t xml:space="preserve"> </w:t>
      </w:r>
      <w:hyperlink r:id="rId64" w:history="1">
        <w:r>
          <w:rPr>
            <w:rStyle w:val="a4"/>
          </w:rPr>
          <w:t>Пункт </w:t>
        </w:r>
        <w:r>
          <w:rPr>
            <w:rStyle w:val="a4"/>
          </w:rPr>
          <w:t>2 части 12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79" w:name="sub_11118"/>
      <w:bookmarkEnd w:id="178"/>
      <w:r>
        <w:rPr>
          <w:vertAlign w:val="superscript"/>
        </w:rPr>
        <w:t>18</w:t>
      </w:r>
      <w:r>
        <w:t xml:space="preserve"> </w:t>
      </w:r>
      <w:hyperlink r:id="rId65" w:history="1">
        <w:r>
          <w:rPr>
            <w:rStyle w:val="a4"/>
          </w:rPr>
          <w:t>Пункт 2 части 9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0" w:name="sub_11119"/>
      <w:bookmarkEnd w:id="179"/>
      <w:r>
        <w:rPr>
          <w:vertAlign w:val="superscript"/>
        </w:rPr>
        <w:t>19</w:t>
      </w:r>
      <w:r>
        <w:t xml:space="preserve"> </w:t>
      </w:r>
      <w:hyperlink r:id="rId66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1" w:name="sub_111120"/>
      <w:bookmarkEnd w:id="180"/>
      <w:r>
        <w:rPr>
          <w:vertAlign w:val="superscript"/>
        </w:rPr>
        <w:t>20</w:t>
      </w:r>
      <w:r>
        <w:t xml:space="preserve"> </w:t>
      </w:r>
      <w:hyperlink r:id="rId67" w:history="1">
        <w:r>
          <w:rPr>
            <w:rStyle w:val="a4"/>
          </w:rPr>
          <w:t>Пункт 1 части 12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2" w:name="sub_111121"/>
      <w:bookmarkEnd w:id="181"/>
      <w:r>
        <w:rPr>
          <w:vertAlign w:val="superscript"/>
        </w:rPr>
        <w:t>21</w:t>
      </w:r>
      <w:r>
        <w:t xml:space="preserve"> </w:t>
      </w:r>
      <w:hyperlink r:id="rId68" w:history="1">
        <w:r>
          <w:rPr>
            <w:rStyle w:val="a4"/>
          </w:rPr>
          <w:t>Пункт 1 части 9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3" w:name="sub_111122"/>
      <w:bookmarkEnd w:id="182"/>
      <w:r>
        <w:rPr>
          <w:vertAlign w:val="superscript"/>
        </w:rPr>
        <w:t>22</w:t>
      </w:r>
      <w:r>
        <w:t xml:space="preserve"> </w:t>
      </w:r>
      <w:hyperlink r:id="rId69" w:history="1">
        <w:r>
          <w:rPr>
            <w:rStyle w:val="a4"/>
          </w:rPr>
          <w:t>Пункт 2 части 13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4" w:name="sub_111123"/>
      <w:bookmarkEnd w:id="183"/>
      <w:r>
        <w:rPr>
          <w:vertAlign w:val="superscript"/>
        </w:rPr>
        <w:t>23</w:t>
      </w:r>
      <w:r>
        <w:t xml:space="preserve"> </w:t>
      </w:r>
      <w:hyperlink r:id="rId70" w:history="1">
        <w:r>
          <w:rPr>
            <w:rStyle w:val="a4"/>
          </w:rPr>
          <w:t>Пункт 2 части 2 статьи 98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5" w:name="sub_111124"/>
      <w:bookmarkEnd w:id="184"/>
      <w:r>
        <w:rPr>
          <w:vertAlign w:val="superscript"/>
        </w:rPr>
        <w:t>24</w:t>
      </w:r>
      <w:r>
        <w:t xml:space="preserve"> </w:t>
      </w:r>
      <w:hyperlink r:id="rId71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6" w:name="sub_111125"/>
      <w:bookmarkEnd w:id="185"/>
      <w:r>
        <w:rPr>
          <w:vertAlign w:val="superscript"/>
        </w:rPr>
        <w:t>25</w:t>
      </w:r>
      <w:r>
        <w:t xml:space="preserve"> </w:t>
      </w:r>
      <w:hyperlink r:id="rId72" w:history="1">
        <w:r>
          <w:rPr>
            <w:rStyle w:val="a4"/>
          </w:rPr>
          <w:t>Подпункт 5.2.10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73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>ства Российской Федерации от 28 июля 2018 г. N 885 (далее - Положение о Рособрнадзоре).</w:t>
      </w:r>
    </w:p>
    <w:p w:rsidR="00000000" w:rsidRDefault="00B60FF2">
      <w:pPr>
        <w:pStyle w:val="aa"/>
      </w:pPr>
      <w:bookmarkStart w:id="187" w:name="sub_111126"/>
      <w:bookmarkEnd w:id="186"/>
      <w:r>
        <w:rPr>
          <w:vertAlign w:val="superscript"/>
        </w:rPr>
        <w:t>26</w:t>
      </w:r>
      <w:r>
        <w:t xml:space="preserve"> </w:t>
      </w:r>
      <w:hyperlink r:id="rId74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8" w:name="sub_111127"/>
      <w:bookmarkEnd w:id="187"/>
      <w:r>
        <w:rPr>
          <w:vertAlign w:val="superscript"/>
        </w:rPr>
        <w:t>27</w:t>
      </w:r>
      <w:r>
        <w:t xml:space="preserve"> </w:t>
      </w:r>
      <w:hyperlink r:id="rId75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89" w:name="sub_111128"/>
      <w:bookmarkEnd w:id="188"/>
      <w:r>
        <w:rPr>
          <w:vertAlign w:val="superscript"/>
        </w:rPr>
        <w:t>28</w:t>
      </w:r>
      <w:r>
        <w:t xml:space="preserve"> </w:t>
      </w:r>
      <w:hyperlink r:id="rId76" w:history="1">
        <w:r>
          <w:rPr>
            <w:rStyle w:val="a4"/>
          </w:rPr>
          <w:t>Часть 15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90" w:name="sub_111129"/>
      <w:bookmarkEnd w:id="189"/>
      <w:r>
        <w:rPr>
          <w:vertAlign w:val="superscript"/>
        </w:rPr>
        <w:t xml:space="preserve">29 </w:t>
      </w:r>
      <w:hyperlink r:id="rId77" w:history="1">
        <w:r>
          <w:rPr>
            <w:rStyle w:val="a4"/>
          </w:rPr>
          <w:t>Подпункт 4.2.25</w:t>
        </w:r>
      </w:hyperlink>
      <w:r>
        <w:t xml:space="preserve"> Положения о Министерстве просвещения Российской Федерации и </w:t>
      </w:r>
      <w:hyperlink r:id="rId78" w:history="1">
        <w:r>
          <w:rPr>
            <w:rStyle w:val="a4"/>
          </w:rPr>
          <w:t>подпункт 5.2.9</w:t>
        </w:r>
      </w:hyperlink>
      <w:r>
        <w:t xml:space="preserve"> Положения о Рособрнадзо</w:t>
      </w:r>
      <w:r>
        <w:t>ре.</w:t>
      </w:r>
    </w:p>
    <w:p w:rsidR="00000000" w:rsidRDefault="00B60FF2">
      <w:pPr>
        <w:pStyle w:val="aa"/>
      </w:pPr>
      <w:bookmarkStart w:id="191" w:name="sub_111130"/>
      <w:bookmarkEnd w:id="190"/>
      <w:r>
        <w:rPr>
          <w:vertAlign w:val="superscript"/>
        </w:rPr>
        <w:t>30</w:t>
      </w:r>
      <w:r>
        <w:t xml:space="preserve"> </w:t>
      </w:r>
      <w:hyperlink r:id="rId79" w:history="1">
        <w:r>
          <w:rPr>
            <w:rStyle w:val="a4"/>
          </w:rPr>
          <w:t>Часть 11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92" w:name="sub_111131"/>
      <w:bookmarkEnd w:id="191"/>
      <w:r>
        <w:rPr>
          <w:vertAlign w:val="superscript"/>
        </w:rPr>
        <w:t>31</w:t>
      </w:r>
      <w:r>
        <w:t xml:space="preserve"> </w:t>
      </w:r>
      <w:hyperlink r:id="rId80" w:history="1">
        <w:r>
          <w:rPr>
            <w:rStyle w:val="a4"/>
          </w:rPr>
          <w:t>СанПиН 2.4.2.2821-10</w:t>
        </w:r>
      </w:hyperlink>
      <w:r>
        <w:t xml:space="preserve"> "Санитарн</w:t>
      </w:r>
      <w:r>
        <w:t>о-эпидемиологические требования к условиям и организации обучения в общеобразовательных учреждениях" вместе с "СанПиН 2.4.2.2821-10. Санитарно-эпидемиологические требования к условиям и организации обучения в общеобразовательных организациях. Санитарно-эпи</w:t>
      </w:r>
      <w:r>
        <w:t xml:space="preserve">демиологические правила и нормативы", утвержденные </w:t>
      </w:r>
      <w:hyperlink r:id="rId8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 декабря 2010 г. N 189 (зарегистрирован Министерством юс</w:t>
      </w:r>
      <w:r>
        <w:t xml:space="preserve">тиции Российской Федерации 3 марта 2011 г., регистрационный N 19993), с изменениями, внесенными постановлениями Главного государственного санитарного врача Российской Федерации </w:t>
      </w:r>
      <w:hyperlink r:id="rId82" w:history="1">
        <w:r>
          <w:rPr>
            <w:rStyle w:val="a4"/>
          </w:rPr>
          <w:t>от 29 июня 2011</w:t>
        </w:r>
        <w:r>
          <w:rPr>
            <w:rStyle w:val="a4"/>
          </w:rPr>
          <w:t> г. N 85</w:t>
        </w:r>
      </w:hyperlink>
      <w:r>
        <w:t xml:space="preserve"> (зарегистрирован Министерством юстиции Российской Федерации 15 декабря 2011 г., регистрационный N 22637), </w:t>
      </w:r>
      <w:hyperlink r:id="rId83" w:history="1">
        <w:r>
          <w:rPr>
            <w:rStyle w:val="a4"/>
          </w:rPr>
          <w:t>от 25 декабря 2013 г. N 72</w:t>
        </w:r>
      </w:hyperlink>
      <w:r>
        <w:t xml:space="preserve"> (зарегистрирован Министерством юстиции Росси</w:t>
      </w:r>
      <w:r>
        <w:t xml:space="preserve">йской Федерации 27 марта 2014 г., регистрационный N 31751), </w:t>
      </w:r>
      <w:hyperlink r:id="rId84" w:history="1">
        <w:r>
          <w:rPr>
            <w:rStyle w:val="a4"/>
          </w:rPr>
          <w:t>от 24 ноября 2015 г. N 81</w:t>
        </w:r>
      </w:hyperlink>
      <w:r>
        <w:t xml:space="preserve"> (зарегистрирован Министерством юстиции Российской Федерации 18 декабря 2015 г., регистрационный N 40154</w:t>
      </w:r>
      <w:r>
        <w:t>).</w:t>
      </w:r>
    </w:p>
    <w:p w:rsidR="00000000" w:rsidRDefault="00B60FF2">
      <w:pPr>
        <w:pStyle w:val="aa"/>
      </w:pPr>
      <w:bookmarkStart w:id="193" w:name="sub_111132"/>
      <w:bookmarkEnd w:id="192"/>
      <w:r>
        <w:rPr>
          <w:vertAlign w:val="superscript"/>
        </w:rPr>
        <w:t>32</w:t>
      </w:r>
      <w:r>
        <w:t xml:space="preserve"> </w:t>
      </w:r>
      <w:hyperlink r:id="rId85" w:history="1">
        <w:r>
          <w:rPr>
            <w:rStyle w:val="a4"/>
          </w:rPr>
          <w:t>Часть 5 статьи 59</w:t>
        </w:r>
      </w:hyperlink>
      <w:r>
        <w:t xml:space="preserve"> Федерального закона.</w:t>
      </w:r>
    </w:p>
    <w:p w:rsidR="00000000" w:rsidRDefault="00B60FF2">
      <w:pPr>
        <w:pStyle w:val="aa"/>
      </w:pPr>
      <w:bookmarkStart w:id="194" w:name="sub_111133"/>
      <w:bookmarkEnd w:id="193"/>
      <w:r>
        <w:rPr>
          <w:vertAlign w:val="superscript"/>
        </w:rPr>
        <w:t>33</w:t>
      </w:r>
      <w:r>
        <w:t xml:space="preserve"> </w:t>
      </w:r>
      <w:hyperlink r:id="rId86" w:history="1">
        <w:r>
          <w:rPr>
            <w:rStyle w:val="a4"/>
          </w:rPr>
          <w:t>Часть 14 статьи 59</w:t>
        </w:r>
      </w:hyperlink>
      <w:r>
        <w:t xml:space="preserve"> Федеральног</w:t>
      </w:r>
      <w:r>
        <w:t>о закона.</w:t>
      </w:r>
    </w:p>
    <w:p w:rsidR="00000000" w:rsidRDefault="00B60FF2">
      <w:pPr>
        <w:pStyle w:val="aa"/>
      </w:pPr>
      <w:bookmarkStart w:id="195" w:name="sub_111134"/>
      <w:bookmarkEnd w:id="194"/>
      <w:r>
        <w:rPr>
          <w:vertAlign w:val="superscript"/>
        </w:rPr>
        <w:t>34</w:t>
      </w:r>
      <w:r>
        <w:t xml:space="preserve"> </w:t>
      </w:r>
      <w:hyperlink r:id="rId87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:rsidR="00B60FF2" w:rsidRDefault="00B60FF2">
      <w:pPr>
        <w:pStyle w:val="aa"/>
      </w:pPr>
      <w:bookmarkStart w:id="196" w:name="sub_111135"/>
      <w:bookmarkEnd w:id="195"/>
      <w:r>
        <w:rPr>
          <w:vertAlign w:val="superscript"/>
        </w:rPr>
        <w:t>35</w:t>
      </w:r>
      <w:r>
        <w:t xml:space="preserve"> </w:t>
      </w:r>
      <w:hyperlink r:id="rId88" w:history="1">
        <w:r>
          <w:rPr>
            <w:rStyle w:val="a4"/>
          </w:rPr>
          <w:t>Часть 4 статьи 70</w:t>
        </w:r>
      </w:hyperlink>
      <w:r>
        <w:t xml:space="preserve"> Феде</w:t>
      </w:r>
      <w:r>
        <w:t>рального закона.</w:t>
      </w:r>
      <w:bookmarkEnd w:id="196"/>
    </w:p>
    <w:sectPr w:rsidR="00B60FF2">
      <w:headerReference w:type="default" r:id="rId89"/>
      <w:footerReference w:type="default" r:id="rId9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F2" w:rsidRDefault="00B60FF2">
      <w:r>
        <w:separator/>
      </w:r>
    </w:p>
  </w:endnote>
  <w:endnote w:type="continuationSeparator" w:id="1">
    <w:p w:rsidR="00B60FF2" w:rsidRDefault="00B6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60FF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62781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2781B">
            <w:rPr>
              <w:rFonts w:ascii="Times New Roman" w:hAnsi="Times New Roman" w:cs="Times New Roman"/>
              <w:noProof/>
              <w:sz w:val="20"/>
              <w:szCs w:val="20"/>
            </w:rPr>
            <w:t>19.02.2021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60F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60F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2781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2781B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2781B">
              <w:rPr>
                <w:rFonts w:ascii="Times New Roman" w:hAnsi="Times New Roman" w:cs="Times New Roman"/>
                <w:noProof/>
                <w:sz w:val="20"/>
                <w:szCs w:val="20"/>
              </w:rPr>
              <w:t>32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F2" w:rsidRDefault="00B60FF2">
      <w:r>
        <w:separator/>
      </w:r>
    </w:p>
  </w:footnote>
  <w:footnote w:type="continuationSeparator" w:id="1">
    <w:p w:rsidR="00B60FF2" w:rsidRDefault="00B6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0FF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7 ноября…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81B"/>
    <w:rsid w:val="0062781B"/>
    <w:rsid w:val="00B6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Утратил силу"/>
    <w:basedOn w:val="a3"/>
    <w:uiPriority w:val="99"/>
    <w:rPr>
      <w:strike/>
      <w:color w:val="666600"/>
    </w:rPr>
  </w:style>
  <w:style w:type="character" w:customStyle="1" w:styleId="a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278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2003710/1528" TargetMode="External"/><Relationship Id="rId18" Type="http://schemas.openxmlformats.org/officeDocument/2006/relationships/hyperlink" Target="http://ivo.garant.ru/document/redirect/74268052/0" TargetMode="External"/><Relationship Id="rId26" Type="http://schemas.openxmlformats.org/officeDocument/2006/relationships/hyperlink" Target="http://ivo.garant.ru/document/redirect/74950246/11" TargetMode="External"/><Relationship Id="rId39" Type="http://schemas.openxmlformats.org/officeDocument/2006/relationships/hyperlink" Target="http://ivo.garant.ru/document/redirect/70611022/1" TargetMode="External"/><Relationship Id="rId21" Type="http://schemas.openxmlformats.org/officeDocument/2006/relationships/hyperlink" Target="http://ivo.garant.ru/document/redirect/74250816/0" TargetMode="External"/><Relationship Id="rId34" Type="http://schemas.openxmlformats.org/officeDocument/2006/relationships/hyperlink" Target="http://ivo.garant.ru/document/redirect/70442918/1000" TargetMode="External"/><Relationship Id="rId42" Type="http://schemas.openxmlformats.org/officeDocument/2006/relationships/hyperlink" Target="http://ivo.garant.ru/document/redirect/12148567/4" TargetMode="External"/><Relationship Id="rId47" Type="http://schemas.openxmlformats.org/officeDocument/2006/relationships/hyperlink" Target="http://ivo.garant.ru/document/redirect/70291362/108693" TargetMode="External"/><Relationship Id="rId50" Type="http://schemas.openxmlformats.org/officeDocument/2006/relationships/hyperlink" Target="http://ivo.garant.ru/document/redirect/70291362/108793" TargetMode="External"/><Relationship Id="rId55" Type="http://schemas.openxmlformats.org/officeDocument/2006/relationships/hyperlink" Target="http://ivo.garant.ru/document/redirect/70291362/108806" TargetMode="External"/><Relationship Id="rId63" Type="http://schemas.openxmlformats.org/officeDocument/2006/relationships/hyperlink" Target="http://ivo.garant.ru/document/redirect/70291362/108710" TargetMode="External"/><Relationship Id="rId68" Type="http://schemas.openxmlformats.org/officeDocument/2006/relationships/hyperlink" Target="http://ivo.garant.ru/document/redirect/70291362/108698" TargetMode="External"/><Relationship Id="rId76" Type="http://schemas.openxmlformats.org/officeDocument/2006/relationships/hyperlink" Target="http://ivo.garant.ru/document/redirect/70291362/108713" TargetMode="External"/><Relationship Id="rId84" Type="http://schemas.openxmlformats.org/officeDocument/2006/relationships/hyperlink" Target="http://ivo.garant.ru/document/redirect/71288438/1000" TargetMode="External"/><Relationship Id="rId89" Type="http://schemas.openxmlformats.org/officeDocument/2006/relationships/header" Target="header1.xml"/><Relationship Id="rId7" Type="http://schemas.openxmlformats.org/officeDocument/2006/relationships/hyperlink" Target="http://ivo.garant.ru/document/redirect/72125224/0" TargetMode="External"/><Relationship Id="rId71" Type="http://schemas.openxmlformats.org/officeDocument/2006/relationships/hyperlink" Target="http://ivo.garant.ru/document/redirect/70291362/109174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188902/108" TargetMode="External"/><Relationship Id="rId29" Type="http://schemas.openxmlformats.org/officeDocument/2006/relationships/hyperlink" Target="http://ivo.garant.ru/document/redirect/74950246/13" TargetMode="External"/><Relationship Id="rId11" Type="http://schemas.openxmlformats.org/officeDocument/2006/relationships/hyperlink" Target="http://ivo.garant.ru/document/redirect/72003700/0" TargetMode="External"/><Relationship Id="rId24" Type="http://schemas.openxmlformats.org/officeDocument/2006/relationships/hyperlink" Target="http://ivo.garant.ru/document/redirect/70625980/1000" TargetMode="External"/><Relationship Id="rId32" Type="http://schemas.openxmlformats.org/officeDocument/2006/relationships/hyperlink" Target="http://ivo.garant.ru/document/redirect/70442918/1000" TargetMode="External"/><Relationship Id="rId37" Type="http://schemas.openxmlformats.org/officeDocument/2006/relationships/hyperlink" Target="http://ivo.garant.ru/document/redirect/57746200/0" TargetMode="External"/><Relationship Id="rId40" Type="http://schemas.openxmlformats.org/officeDocument/2006/relationships/hyperlink" Target="http://ivo.garant.ru/document/redirect/74237106/10412" TargetMode="External"/><Relationship Id="rId45" Type="http://schemas.openxmlformats.org/officeDocument/2006/relationships/hyperlink" Target="http://ivo.garant.ru/document/redirect/72239348/1111" TargetMode="External"/><Relationship Id="rId53" Type="http://schemas.openxmlformats.org/officeDocument/2006/relationships/hyperlink" Target="http://ivo.garant.ru/document/redirect/70291362/108707" TargetMode="External"/><Relationship Id="rId58" Type="http://schemas.openxmlformats.org/officeDocument/2006/relationships/hyperlink" Target="http://ivo.garant.ru/document/redirect/70291362/108702" TargetMode="External"/><Relationship Id="rId66" Type="http://schemas.openxmlformats.org/officeDocument/2006/relationships/hyperlink" Target="http://ivo.garant.ru/document/redirect/70291362/108710" TargetMode="External"/><Relationship Id="rId74" Type="http://schemas.openxmlformats.org/officeDocument/2006/relationships/hyperlink" Target="http://ivo.garant.ru/document/redirect/70291362/109174" TargetMode="External"/><Relationship Id="rId79" Type="http://schemas.openxmlformats.org/officeDocument/2006/relationships/hyperlink" Target="http://ivo.garant.ru/document/redirect/70291362/108702" TargetMode="External"/><Relationship Id="rId87" Type="http://schemas.openxmlformats.org/officeDocument/2006/relationships/hyperlink" Target="http://ivo.garant.ru/document/redirect/70291362/10871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0291362/109170" TargetMode="External"/><Relationship Id="rId82" Type="http://schemas.openxmlformats.org/officeDocument/2006/relationships/hyperlink" Target="http://ivo.garant.ru/document/redirect/70111370/1000" TargetMode="External"/><Relationship Id="rId90" Type="http://schemas.openxmlformats.org/officeDocument/2006/relationships/footer" Target="footer1.xml"/><Relationship Id="rId19" Type="http://schemas.openxmlformats.org/officeDocument/2006/relationships/hyperlink" Target="http://ivo.garant.ru/document/redirect/74250816/1001" TargetMode="External"/><Relationship Id="rId14" Type="http://schemas.openxmlformats.org/officeDocument/2006/relationships/hyperlink" Target="http://ivo.garant.ru/document/redirect/72003710/0" TargetMode="External"/><Relationship Id="rId22" Type="http://schemas.openxmlformats.org/officeDocument/2006/relationships/hyperlink" Target="http://ivo.garant.ru/document/redirect/74237106/1400" TargetMode="External"/><Relationship Id="rId27" Type="http://schemas.openxmlformats.org/officeDocument/2006/relationships/hyperlink" Target="http://ivo.garant.ru/document/redirect/74950246/12" TargetMode="External"/><Relationship Id="rId30" Type="http://schemas.openxmlformats.org/officeDocument/2006/relationships/hyperlink" Target="http://ivo.garant.ru/document/redirect/70611022/1" TargetMode="External"/><Relationship Id="rId35" Type="http://schemas.openxmlformats.org/officeDocument/2006/relationships/hyperlink" Target="http://ivo.garant.ru/document/redirect/70428618/1000" TargetMode="External"/><Relationship Id="rId43" Type="http://schemas.openxmlformats.org/officeDocument/2006/relationships/hyperlink" Target="http://ivo.garant.ru/document/redirect/5636196/0" TargetMode="External"/><Relationship Id="rId48" Type="http://schemas.openxmlformats.org/officeDocument/2006/relationships/hyperlink" Target="http://ivo.garant.ru/document/redirect/72003700/14232" TargetMode="External"/><Relationship Id="rId56" Type="http://schemas.openxmlformats.org/officeDocument/2006/relationships/hyperlink" Target="http://ivo.garant.ru/document/redirect/70291362/108695" TargetMode="External"/><Relationship Id="rId64" Type="http://schemas.openxmlformats.org/officeDocument/2006/relationships/hyperlink" Target="http://ivo.garant.ru/document/redirect/70291362/108704" TargetMode="External"/><Relationship Id="rId69" Type="http://schemas.openxmlformats.org/officeDocument/2006/relationships/hyperlink" Target="http://ivo.garant.ru/document/redirect/70291362/108708" TargetMode="External"/><Relationship Id="rId77" Type="http://schemas.openxmlformats.org/officeDocument/2006/relationships/hyperlink" Target="http://ivo.garant.ru/document/redirect/72003700/14225" TargetMode="External"/><Relationship Id="rId8" Type="http://schemas.openxmlformats.org/officeDocument/2006/relationships/hyperlink" Target="http://ivo.garant.ru/document/redirect/70291362/108694" TargetMode="External"/><Relationship Id="rId51" Type="http://schemas.openxmlformats.org/officeDocument/2006/relationships/hyperlink" Target="http://ivo.garant.ru/document/redirect/70291362/108434" TargetMode="External"/><Relationship Id="rId72" Type="http://schemas.openxmlformats.org/officeDocument/2006/relationships/hyperlink" Target="http://ivo.garant.ru/document/redirect/72003710/15210" TargetMode="External"/><Relationship Id="rId80" Type="http://schemas.openxmlformats.org/officeDocument/2006/relationships/hyperlink" Target="http://ivo.garant.ru/document/redirect/12183577/1000" TargetMode="External"/><Relationship Id="rId85" Type="http://schemas.openxmlformats.org/officeDocument/2006/relationships/hyperlink" Target="http://ivo.garant.ru/document/redirect/70291362/1086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2003710/1527" TargetMode="External"/><Relationship Id="rId17" Type="http://schemas.openxmlformats.org/officeDocument/2006/relationships/hyperlink" Target="http://ivo.garant.ru/document/redirect/74268052/1000" TargetMode="External"/><Relationship Id="rId25" Type="http://schemas.openxmlformats.org/officeDocument/2006/relationships/hyperlink" Target="http://ivo.garant.ru/document/redirect/74706558/0" TargetMode="External"/><Relationship Id="rId33" Type="http://schemas.openxmlformats.org/officeDocument/2006/relationships/hyperlink" Target="http://ivo.garant.ru/document/redirect/74189915/2" TargetMode="External"/><Relationship Id="rId38" Type="http://schemas.openxmlformats.org/officeDocument/2006/relationships/hyperlink" Target="http://ivo.garant.ru/document/redirect/70442918/1000" TargetMode="External"/><Relationship Id="rId46" Type="http://schemas.openxmlformats.org/officeDocument/2006/relationships/hyperlink" Target="http://ivo.garant.ru/document/redirect/12148567/4" TargetMode="External"/><Relationship Id="rId59" Type="http://schemas.openxmlformats.org/officeDocument/2006/relationships/hyperlink" Target="http://ivo.garant.ru/document/redirect/70291362/108710" TargetMode="External"/><Relationship Id="rId67" Type="http://schemas.openxmlformats.org/officeDocument/2006/relationships/hyperlink" Target="http://ivo.garant.ru/document/redirect/70291362/108703" TargetMode="External"/><Relationship Id="rId20" Type="http://schemas.openxmlformats.org/officeDocument/2006/relationships/hyperlink" Target="http://ivo.garant.ru/document/redirect/74250816/1000" TargetMode="External"/><Relationship Id="rId41" Type="http://schemas.openxmlformats.org/officeDocument/2006/relationships/hyperlink" Target="http://ivo.garant.ru/document/redirect/12183577/1000" TargetMode="External"/><Relationship Id="rId54" Type="http://schemas.openxmlformats.org/officeDocument/2006/relationships/hyperlink" Target="http://ivo.garant.ru/document/redirect/70291362/108708" TargetMode="External"/><Relationship Id="rId62" Type="http://schemas.openxmlformats.org/officeDocument/2006/relationships/hyperlink" Target="http://ivo.garant.ru/document/redirect/70291362/109174" TargetMode="External"/><Relationship Id="rId70" Type="http://schemas.openxmlformats.org/officeDocument/2006/relationships/hyperlink" Target="http://ivo.garant.ru/document/redirect/70291362/109171" TargetMode="External"/><Relationship Id="rId75" Type="http://schemas.openxmlformats.org/officeDocument/2006/relationships/hyperlink" Target="http://ivo.garant.ru/document/redirect/70291362/109174" TargetMode="External"/><Relationship Id="rId83" Type="http://schemas.openxmlformats.org/officeDocument/2006/relationships/hyperlink" Target="http://ivo.garant.ru/document/redirect/70625952/1000" TargetMode="External"/><Relationship Id="rId88" Type="http://schemas.openxmlformats.org/officeDocument/2006/relationships/hyperlink" Target="http://ivo.garant.ru/document/redirect/70291362/108809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4268052/1001" TargetMode="External"/><Relationship Id="rId23" Type="http://schemas.openxmlformats.org/officeDocument/2006/relationships/hyperlink" Target="http://ivo.garant.ru/document/redirect/74237106/1200" TargetMode="External"/><Relationship Id="rId28" Type="http://schemas.openxmlformats.org/officeDocument/2006/relationships/hyperlink" Target="http://ivo.garant.ru/document/redirect/74950246/11" TargetMode="External"/><Relationship Id="rId36" Type="http://schemas.openxmlformats.org/officeDocument/2006/relationships/hyperlink" Target="http://ivo.garant.ru/document/redirect/70442918/1000" TargetMode="External"/><Relationship Id="rId49" Type="http://schemas.openxmlformats.org/officeDocument/2006/relationships/hyperlink" Target="http://ivo.garant.ru/document/redirect/72003700/0" TargetMode="External"/><Relationship Id="rId57" Type="http://schemas.openxmlformats.org/officeDocument/2006/relationships/hyperlink" Target="http://ivo.garant.ru/document/redirect/70291362/108806" TargetMode="External"/><Relationship Id="rId10" Type="http://schemas.openxmlformats.org/officeDocument/2006/relationships/hyperlink" Target="http://ivo.garant.ru/document/redirect/72003700/14226" TargetMode="External"/><Relationship Id="rId31" Type="http://schemas.openxmlformats.org/officeDocument/2006/relationships/hyperlink" Target="http://ivo.garant.ru/document/redirect/5636196/0" TargetMode="External"/><Relationship Id="rId44" Type="http://schemas.openxmlformats.org/officeDocument/2006/relationships/hyperlink" Target="http://ivo.garant.ru/document/redirect/72319406/6" TargetMode="External"/><Relationship Id="rId52" Type="http://schemas.openxmlformats.org/officeDocument/2006/relationships/hyperlink" Target="http://ivo.garant.ru/document/redirect/70291362/108702" TargetMode="External"/><Relationship Id="rId60" Type="http://schemas.openxmlformats.org/officeDocument/2006/relationships/hyperlink" Target="http://ivo.garant.ru/document/redirect/70291362/108710" TargetMode="External"/><Relationship Id="rId65" Type="http://schemas.openxmlformats.org/officeDocument/2006/relationships/hyperlink" Target="http://ivo.garant.ru/document/redirect/70291362/108699" TargetMode="External"/><Relationship Id="rId73" Type="http://schemas.openxmlformats.org/officeDocument/2006/relationships/hyperlink" Target="http://ivo.garant.ru/document/redirect/72003710/0" TargetMode="External"/><Relationship Id="rId78" Type="http://schemas.openxmlformats.org/officeDocument/2006/relationships/hyperlink" Target="http://ivo.garant.ru/document/redirect/72003710/1529" TargetMode="External"/><Relationship Id="rId81" Type="http://schemas.openxmlformats.org/officeDocument/2006/relationships/hyperlink" Target="http://ivo.garant.ru/document/redirect/12183577/0" TargetMode="External"/><Relationship Id="rId86" Type="http://schemas.openxmlformats.org/officeDocument/2006/relationships/hyperlink" Target="http://ivo.garant.ru/document/redirect/70291362/108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18072</Words>
  <Characters>103017</Characters>
  <Application>Microsoft Office Word</Application>
  <DocSecurity>0</DocSecurity>
  <Lines>858</Lines>
  <Paragraphs>241</Paragraphs>
  <ScaleCrop>false</ScaleCrop>
  <Company>НПП "Гарант-Сервис"</Company>
  <LinksUpToDate>false</LinksUpToDate>
  <CharactersWithSpaces>120848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Gall</cp:lastModifiedBy>
  <cp:revision>2</cp:revision>
  <dcterms:created xsi:type="dcterms:W3CDTF">2021-02-19T07:17:00Z</dcterms:created>
  <dcterms:modified xsi:type="dcterms:W3CDTF">2021-02-19T07:17:00Z</dcterms:modified>
</cp:coreProperties>
</file>